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706" w:rsidRDefault="00455706" w:rsidP="00455706">
      <w:pPr>
        <w:ind w:left="7080"/>
        <w:jc w:val="both"/>
      </w:pPr>
      <w:r>
        <w:t>Załącznik nr 5 do SWZ</w:t>
      </w:r>
    </w:p>
    <w:p w:rsidR="00455706" w:rsidRPr="000A4FF5" w:rsidRDefault="00455706" w:rsidP="00455706">
      <w:pPr>
        <w:spacing w:after="0" w:line="240" w:lineRule="auto"/>
        <w:rPr>
          <w:rFonts w:ascii="Liberation Serif" w:eastAsia="SimSun" w:hAnsi="Liberation Serif" w:cs="Lucida Sans"/>
          <w:kern w:val="2"/>
          <w:sz w:val="24"/>
          <w:szCs w:val="24"/>
          <w:lang w:eastAsia="zh-CN" w:bidi="hi-IN"/>
        </w:rPr>
      </w:pPr>
      <w:proofErr w:type="gramStart"/>
      <w:r w:rsidRPr="000A4FF5">
        <w:rPr>
          <w:rFonts w:ascii="Calibri" w:eastAsia="SimSun" w:hAnsi="Calibri" w:cs="Times New Roman"/>
          <w:b/>
          <w:kern w:val="2"/>
          <w:sz w:val="24"/>
          <w:szCs w:val="24"/>
          <w:lang w:eastAsia="zh-CN" w:bidi="hi-IN"/>
        </w:rPr>
        <w:t>numer</w:t>
      </w:r>
      <w:proofErr w:type="gramEnd"/>
      <w:r w:rsidRPr="000A4FF5">
        <w:rPr>
          <w:rFonts w:ascii="Calibri" w:eastAsia="SimSun" w:hAnsi="Calibri" w:cs="Times New Roman"/>
          <w:b/>
          <w:kern w:val="2"/>
          <w:sz w:val="24"/>
          <w:szCs w:val="24"/>
          <w:lang w:eastAsia="zh-CN" w:bidi="hi-IN"/>
        </w:rPr>
        <w:t xml:space="preserve"> postępowania: </w:t>
      </w:r>
      <w:r>
        <w:rPr>
          <w:rFonts w:ascii="Calibri" w:eastAsia="SimSun" w:hAnsi="Calibri" w:cs="Times New Roman"/>
          <w:b/>
          <w:color w:val="1B1B1B"/>
          <w:kern w:val="2"/>
          <w:sz w:val="24"/>
          <w:szCs w:val="24"/>
          <w:lang w:eastAsia="zh-CN" w:bidi="hi-IN"/>
        </w:rPr>
        <w:t>DFK.26.24</w:t>
      </w:r>
      <w:r>
        <w:rPr>
          <w:rFonts w:ascii="Calibri" w:eastAsia="SimSun" w:hAnsi="Calibri" w:cs="Times New Roman"/>
          <w:b/>
          <w:color w:val="1B1B1B"/>
          <w:kern w:val="2"/>
          <w:sz w:val="24"/>
          <w:szCs w:val="24"/>
          <w:lang w:eastAsia="zh-CN" w:bidi="hi-IN"/>
        </w:rPr>
        <w:t>.2025</w:t>
      </w:r>
    </w:p>
    <w:p w:rsidR="00455706" w:rsidRDefault="00455706" w:rsidP="00455706"/>
    <w:p w:rsidR="00455706" w:rsidRDefault="00455706" w:rsidP="00455706">
      <w:pPr>
        <w:jc w:val="center"/>
      </w:pPr>
      <w:r>
        <w:t>PROJEKTOWANE POSTANOWIENIA UMOWY</w:t>
      </w:r>
    </w:p>
    <w:p w:rsidR="00455706" w:rsidRDefault="00455706" w:rsidP="00455706">
      <w:pPr>
        <w:jc w:val="center"/>
      </w:pPr>
      <w:r>
        <w:t>(UMOWA)</w:t>
      </w:r>
    </w:p>
    <w:p w:rsidR="00455706" w:rsidRDefault="00455706" w:rsidP="00455706"/>
    <w:p w:rsidR="00455706" w:rsidRDefault="00455706" w:rsidP="00455706">
      <w:proofErr w:type="gramStart"/>
      <w:r>
        <w:t>zawarta</w:t>
      </w:r>
      <w:proofErr w:type="gramEnd"/>
      <w:r>
        <w:t xml:space="preserve"> w Ignatkach-Osiedle w dniu………….…. 2025 </w:t>
      </w:r>
      <w:proofErr w:type="gramStart"/>
      <w:r>
        <w:t>r</w:t>
      </w:r>
      <w:proofErr w:type="gramEnd"/>
      <w:r>
        <w:t>., pomiędzy:</w:t>
      </w:r>
    </w:p>
    <w:p w:rsidR="00455706" w:rsidRDefault="00455706" w:rsidP="00455706"/>
    <w:p w:rsidR="00455706" w:rsidRDefault="00455706" w:rsidP="00455706">
      <w:pPr>
        <w:jc w:val="both"/>
      </w:pPr>
      <w:proofErr w:type="gramStart"/>
      <w:r>
        <w:t>Województwem  Podlaskim</w:t>
      </w:r>
      <w:proofErr w:type="gramEnd"/>
      <w:r>
        <w:t xml:space="preserve"> z  siedzibą  w  Białymstoku  przy </w:t>
      </w:r>
      <w:r w:rsidRPr="00731BA5">
        <w:t>ul. M. Curie-Skłodowskiej 14, 15-097 Białystok,</w:t>
      </w:r>
      <w:r>
        <w:t xml:space="preserve"> NIP:542-25-42-016, reprezentowanym przez Regionalną Placówkę                                        Opiekuńczo  - Terapeutyczną w Ignatkach-Osiedle, ul. Jeździecka 1, 16-001 Ignatki-Osiedle </w:t>
      </w:r>
    </w:p>
    <w:p w:rsidR="00455706" w:rsidRDefault="00455706" w:rsidP="00455706">
      <w:pPr>
        <w:jc w:val="both"/>
      </w:pPr>
      <w:r>
        <w:t xml:space="preserve">zwanym dalej „Zamawiającym”, w </w:t>
      </w:r>
      <w:proofErr w:type="gramStart"/>
      <w:r>
        <w:t>imieniu którego</w:t>
      </w:r>
      <w:proofErr w:type="gramEnd"/>
      <w:r>
        <w:t xml:space="preserve"> działa:</w:t>
      </w:r>
    </w:p>
    <w:p w:rsidR="00455706" w:rsidRDefault="00455706" w:rsidP="00455706"/>
    <w:p w:rsidR="00455706" w:rsidRDefault="00455706" w:rsidP="00455706">
      <w:r>
        <w:t xml:space="preserve">…………………………………………………………….–………………………………………………., </w:t>
      </w:r>
      <w:proofErr w:type="gramStart"/>
      <w:r>
        <w:t>przy</w:t>
      </w:r>
      <w:proofErr w:type="gramEnd"/>
      <w:r>
        <w:t xml:space="preserve"> kontrasygnacie: ………………………………………………………………………….</w:t>
      </w:r>
    </w:p>
    <w:p w:rsidR="00455706" w:rsidRDefault="00455706" w:rsidP="00455706"/>
    <w:p w:rsidR="00455706" w:rsidRDefault="00455706" w:rsidP="00455706">
      <w:proofErr w:type="gramStart"/>
      <w:r>
        <w:t>a</w:t>
      </w:r>
      <w:proofErr w:type="gramEnd"/>
    </w:p>
    <w:p w:rsidR="00455706" w:rsidRDefault="00455706" w:rsidP="00455706">
      <w:r>
        <w:t xml:space="preserve">……………………………….. </w:t>
      </w:r>
      <w:proofErr w:type="gramStart"/>
      <w:r>
        <w:t>z</w:t>
      </w:r>
      <w:proofErr w:type="gramEnd"/>
      <w:r>
        <w:t xml:space="preserve"> siedzibą ………………………………….. ………………………………………………………………………………..…………………………………………………………………………………………………………………………………………………………………...</w:t>
      </w:r>
    </w:p>
    <w:p w:rsidR="00455706" w:rsidRDefault="00455706" w:rsidP="00455706">
      <w:proofErr w:type="gramStart"/>
      <w:r>
        <w:t>reprezentowanym</w:t>
      </w:r>
      <w:proofErr w:type="gramEnd"/>
      <w:r>
        <w:tab/>
        <w:t>przez</w:t>
      </w:r>
      <w:r>
        <w:tab/>
        <w:t>……………………………………………………….………..,</w:t>
      </w:r>
      <w:r>
        <w:tab/>
      </w:r>
    </w:p>
    <w:p w:rsidR="00455706" w:rsidRDefault="00455706" w:rsidP="00455706">
      <w:r>
        <w:t xml:space="preserve">zwanym dalej „Wykonawcą”, w </w:t>
      </w:r>
      <w:proofErr w:type="gramStart"/>
      <w:r>
        <w:t>imieniu którego</w:t>
      </w:r>
      <w:proofErr w:type="gramEnd"/>
      <w:r>
        <w:t xml:space="preserve"> działa:</w:t>
      </w:r>
    </w:p>
    <w:p w:rsidR="00455706" w:rsidRDefault="00455706" w:rsidP="00455706">
      <w:r>
        <w:t>…………………………….- …………………………………………….</w:t>
      </w:r>
    </w:p>
    <w:p w:rsidR="00455706" w:rsidRDefault="00455706" w:rsidP="00455706"/>
    <w:p w:rsidR="00455706" w:rsidRDefault="00455706" w:rsidP="00455706">
      <w:r>
        <w:t>Zamawiający i Wykonawca w dalszej części umowy łącznie mogą być zwani „Stronami” indywidualnie zaś „Stroną”</w:t>
      </w:r>
    </w:p>
    <w:p w:rsidR="00455706" w:rsidRPr="00813A8C" w:rsidRDefault="00455706" w:rsidP="00455706">
      <w:pPr>
        <w:jc w:val="both"/>
        <w:rPr>
          <w:i/>
        </w:rPr>
      </w:pPr>
    </w:p>
    <w:p w:rsidR="00455706" w:rsidRPr="00330671" w:rsidRDefault="00455706" w:rsidP="00455706">
      <w:pPr>
        <w:jc w:val="both"/>
        <w:rPr>
          <w:i/>
        </w:rPr>
      </w:pPr>
      <w:r w:rsidRPr="00813A8C">
        <w:rPr>
          <w:i/>
        </w:rPr>
        <w:t xml:space="preserve"> Umowa została zawarta w wyniku przeprowadzenia postępowania o udzielenie zamówienia publicznego prowadzonego w trybie podstawowym bez negocjacji na podstawie art. 275 pkt. 1 </w:t>
      </w:r>
      <w:proofErr w:type="gramStart"/>
      <w:r w:rsidRPr="00813A8C">
        <w:rPr>
          <w:i/>
        </w:rPr>
        <w:t>oraz</w:t>
      </w:r>
      <w:r>
        <w:rPr>
          <w:i/>
        </w:rPr>
        <w:t xml:space="preserve">                      z</w:t>
      </w:r>
      <w:proofErr w:type="gramEnd"/>
      <w:r>
        <w:rPr>
          <w:i/>
        </w:rPr>
        <w:t xml:space="preserve"> </w:t>
      </w:r>
      <w:r w:rsidRPr="00813A8C">
        <w:rPr>
          <w:i/>
        </w:rPr>
        <w:t>uwzględnieniem przepisów dla zamówień n</w:t>
      </w:r>
      <w:r>
        <w:rPr>
          <w:i/>
        </w:rPr>
        <w:t xml:space="preserve">a usługi społeczne art. 359 pkt </w:t>
      </w:r>
      <w:r w:rsidRPr="00813A8C">
        <w:rPr>
          <w:i/>
        </w:rPr>
        <w:t>2 ustawy z dnia 11 września 2019 r. Prawo zamówie</w:t>
      </w:r>
      <w:r>
        <w:rPr>
          <w:i/>
        </w:rPr>
        <w:t>ń publicznych (</w:t>
      </w:r>
      <w:proofErr w:type="spellStart"/>
      <w:r>
        <w:rPr>
          <w:i/>
        </w:rPr>
        <w:t>t.j</w:t>
      </w:r>
      <w:proofErr w:type="spellEnd"/>
      <w:r>
        <w:rPr>
          <w:i/>
        </w:rPr>
        <w:t>. Dz.U. z 2024 r., poz. 1320</w:t>
      </w:r>
      <w:r w:rsidRPr="00813A8C">
        <w:rPr>
          <w:i/>
        </w:rPr>
        <w:t xml:space="preserve">), </w:t>
      </w:r>
      <w:proofErr w:type="gramStart"/>
      <w:r w:rsidRPr="00813A8C">
        <w:rPr>
          <w:i/>
        </w:rPr>
        <w:t xml:space="preserve">zwanej </w:t>
      </w:r>
      <w:r>
        <w:rPr>
          <w:i/>
        </w:rPr>
        <w:t xml:space="preserve">                          </w:t>
      </w:r>
      <w:r w:rsidRPr="00813A8C">
        <w:rPr>
          <w:i/>
        </w:rPr>
        <w:lastRenderedPageBreak/>
        <w:t>w</w:t>
      </w:r>
      <w:proofErr w:type="gramEnd"/>
      <w:r w:rsidRPr="00813A8C">
        <w:rPr>
          <w:i/>
        </w:rPr>
        <w:t xml:space="preserve"> treści niniejszej umowy „ustawą </w:t>
      </w:r>
      <w:proofErr w:type="spellStart"/>
      <w:r w:rsidRPr="00813A8C">
        <w:rPr>
          <w:i/>
        </w:rPr>
        <w:t>Pzp</w:t>
      </w:r>
      <w:proofErr w:type="spellEnd"/>
      <w:r w:rsidRPr="00813A8C">
        <w:rPr>
          <w:i/>
        </w:rPr>
        <w:t>”, dla zamówień o wartości szacunkowej zamówienia mniejszej</w:t>
      </w:r>
      <w:r>
        <w:rPr>
          <w:i/>
        </w:rPr>
        <w:t xml:space="preserve"> niż progi unijne.</w:t>
      </w:r>
    </w:p>
    <w:p w:rsidR="00455706" w:rsidRDefault="00455706" w:rsidP="00455706"/>
    <w:p w:rsidR="00455706" w:rsidRPr="009E3D87" w:rsidRDefault="00455706" w:rsidP="00455706">
      <w:pPr>
        <w:jc w:val="center"/>
        <w:rPr>
          <w:b/>
        </w:rPr>
      </w:pPr>
      <w:r w:rsidRPr="00330671">
        <w:rPr>
          <w:b/>
        </w:rPr>
        <w:t>§ 1.</w:t>
      </w:r>
      <w:r>
        <w:rPr>
          <w:b/>
        </w:rPr>
        <w:br/>
      </w:r>
      <w:r>
        <w:t>Przedmiot Umowy</w:t>
      </w:r>
    </w:p>
    <w:p w:rsidR="00455706" w:rsidRDefault="00455706" w:rsidP="00455706">
      <w:pPr>
        <w:tabs>
          <w:tab w:val="num" w:pos="0"/>
        </w:tabs>
        <w:jc w:val="both"/>
        <w:rPr>
          <w:rFonts w:cstheme="minorHAnsi"/>
        </w:rPr>
      </w:pPr>
      <w:r w:rsidRPr="00F57A60">
        <w:rPr>
          <w:rFonts w:cstheme="minorHAnsi"/>
        </w:rPr>
        <w:t>Przedmiotem Umowy jest świadczenie usług c</w:t>
      </w:r>
      <w:r w:rsidRPr="00F57A60">
        <w:rPr>
          <w:rFonts w:eastAsia="SimSun" w:cstheme="minorHAnsi"/>
          <w:kern w:val="2"/>
          <w:lang w:eastAsia="zh-CN" w:bidi="hi-IN"/>
        </w:rPr>
        <w:t>ateringowych w zakresie p</w:t>
      </w:r>
      <w:r>
        <w:rPr>
          <w:rFonts w:eastAsia="SimSun" w:cstheme="minorHAnsi"/>
          <w:kern w:val="2"/>
          <w:lang w:eastAsia="zh-CN" w:bidi="hi-IN"/>
        </w:rPr>
        <w:t>rzygotowania i dostawy posiłków</w:t>
      </w:r>
      <w:r w:rsidRPr="00F57A60">
        <w:rPr>
          <w:rFonts w:eastAsia="SimSun" w:cstheme="minorHAnsi"/>
          <w:kern w:val="2"/>
          <w:lang w:eastAsia="zh-CN" w:bidi="hi-IN"/>
        </w:rPr>
        <w:t xml:space="preserve"> na rzecz podopiecznych</w:t>
      </w:r>
      <w:r w:rsidRPr="00F57A60">
        <w:rPr>
          <w:rFonts w:eastAsia="SimSun" w:cstheme="minorHAnsi"/>
          <w:b/>
          <w:i/>
          <w:kern w:val="2"/>
          <w:lang w:eastAsia="zh-CN" w:bidi="hi-IN"/>
        </w:rPr>
        <w:t xml:space="preserve"> </w:t>
      </w:r>
      <w:r w:rsidRPr="00F57A60">
        <w:rPr>
          <w:rFonts w:cstheme="minorHAnsi"/>
        </w:rPr>
        <w:t xml:space="preserve">Regionalnej Placówki Opiekuńczo- </w:t>
      </w:r>
      <w:proofErr w:type="gramStart"/>
      <w:r w:rsidRPr="00F57A60">
        <w:rPr>
          <w:rFonts w:cstheme="minorHAnsi"/>
        </w:rPr>
        <w:t xml:space="preserve">Terapeutycznej </w:t>
      </w:r>
      <w:r>
        <w:rPr>
          <w:rFonts w:cstheme="minorHAnsi"/>
        </w:rPr>
        <w:t xml:space="preserve">                                                 </w:t>
      </w:r>
      <w:proofErr w:type="gramEnd"/>
      <w:r>
        <w:rPr>
          <w:rFonts w:cstheme="minorHAnsi"/>
        </w:rPr>
        <w:t xml:space="preserve">      </w:t>
      </w:r>
      <w:r w:rsidRPr="00F57A60">
        <w:rPr>
          <w:rFonts w:cstheme="minorHAnsi"/>
        </w:rPr>
        <w:t>w Ignatkach-Osiedle, zwanej dalej również „</w:t>
      </w:r>
      <w:r w:rsidRPr="00F57A60">
        <w:rPr>
          <w:rFonts w:cstheme="minorHAnsi"/>
          <w:i/>
        </w:rPr>
        <w:t>Placówką</w:t>
      </w:r>
      <w:r w:rsidRPr="00F57A60">
        <w:rPr>
          <w:rFonts w:cstheme="minorHAnsi"/>
        </w:rPr>
        <w:t>”, zgodnie z SWZ  i szczegółowym opisem przedmiotu zamówienia stanowiącym Załącznik nr 1 do Umowy.</w:t>
      </w:r>
    </w:p>
    <w:p w:rsidR="00455706" w:rsidRPr="00F57A60" w:rsidRDefault="00455706" w:rsidP="00455706">
      <w:pPr>
        <w:tabs>
          <w:tab w:val="num" w:pos="0"/>
        </w:tabs>
        <w:jc w:val="both"/>
        <w:rPr>
          <w:rFonts w:cstheme="minorHAnsi"/>
        </w:rPr>
      </w:pPr>
    </w:p>
    <w:p w:rsidR="00455706" w:rsidRPr="009E3D87" w:rsidRDefault="00455706" w:rsidP="00455706">
      <w:pPr>
        <w:jc w:val="center"/>
        <w:rPr>
          <w:b/>
        </w:rPr>
      </w:pPr>
      <w:r w:rsidRPr="00330671">
        <w:rPr>
          <w:b/>
        </w:rPr>
        <w:t>§ 2.</w:t>
      </w:r>
      <w:r>
        <w:rPr>
          <w:b/>
        </w:rPr>
        <w:br/>
      </w:r>
      <w:r>
        <w:t>Postanowienie szczegółowe</w:t>
      </w:r>
    </w:p>
    <w:p w:rsidR="00455706" w:rsidRDefault="00455706" w:rsidP="00455706">
      <w:pPr>
        <w:pStyle w:val="Akapitzlist"/>
        <w:numPr>
          <w:ilvl w:val="0"/>
          <w:numId w:val="10"/>
        </w:numPr>
        <w:jc w:val="both"/>
      </w:pPr>
      <w:r>
        <w:t>Wykonawca zobowiązuje się do wykonania usługi wskazanej w § 1. Umowy w zakresie przygotowania całodziennego wyżywienia wg jadłospisu ustalanego wspólnie przez wyznaczonych przedstawicieli Wykonawcy i Zamawiającego, zapakowania żywności w odpowiednie pojemniki gwarantujące utrzymanie odpowiedniej temperatury i jakości posiłków oraz dostarczenia do siedziby Zamawiającego całodziennego wyżywienia dla dzieci, zgodnie ze szczegółowym opisem przedmiotu zamówienia stanowiącym Załącznik nr 1 do Umowy.</w:t>
      </w:r>
    </w:p>
    <w:p w:rsidR="00455706" w:rsidRDefault="00455706" w:rsidP="00455706">
      <w:pPr>
        <w:pStyle w:val="Akapitzlist"/>
        <w:numPr>
          <w:ilvl w:val="0"/>
          <w:numId w:val="10"/>
        </w:numPr>
        <w:jc w:val="both"/>
      </w:pPr>
      <w:r>
        <w:t>Przez pakiet całodziennego wyżywienia rozumie się: porcje pięciu lub trzech posiłków przeznaczonych dla jednego dziecka:</w:t>
      </w:r>
    </w:p>
    <w:p w:rsidR="00455706" w:rsidRDefault="00455706" w:rsidP="00455706">
      <w:pPr>
        <w:pStyle w:val="Akapitzlist"/>
        <w:numPr>
          <w:ilvl w:val="0"/>
          <w:numId w:val="11"/>
        </w:numPr>
        <w:jc w:val="both"/>
      </w:pPr>
      <w:proofErr w:type="gramStart"/>
      <w:r>
        <w:t>przy</w:t>
      </w:r>
      <w:proofErr w:type="gramEnd"/>
      <w:r>
        <w:t xml:space="preserve"> diecie ogólnej i diecie specjalnej: porcje 5 posiłków (śniadanie, II śniadanie, obiad, podwieczorek, kolacja) przeznaczone dla jednego dziecka. Zamawiający zastrzega sobie prawo do pomniejszenia pakietu o dowolną ilość posiłków, tzn. może zamówić pakiet składający się np. tylko ze śniadania, podwieczorku i kolacji, w </w:t>
      </w:r>
      <w:proofErr w:type="gramStart"/>
      <w:r>
        <w:t>przypadku gdy</w:t>
      </w:r>
      <w:proofErr w:type="gramEnd"/>
      <w:r>
        <w:t xml:space="preserve"> dziecko pozostałe posiłki będzie spożywało w szkole/przedszkolu. W takiej sytuacji cena pakietu zmniejsza się zależnie od posiłku, z którego rezygnuje Zamawiający–odpowiednio w przypadku śniadania lub kolacji o 20%, II śniadania lub podwieczorku o 15%, całego obiadu o 30% (w tym zupy o 10 %, II dania obiadowego o20%);</w:t>
      </w:r>
    </w:p>
    <w:p w:rsidR="00455706" w:rsidRDefault="00455706" w:rsidP="00455706">
      <w:pPr>
        <w:pStyle w:val="Akapitzlist"/>
        <w:numPr>
          <w:ilvl w:val="0"/>
          <w:numId w:val="11"/>
        </w:numPr>
        <w:jc w:val="both"/>
      </w:pPr>
      <w:proofErr w:type="gramStart"/>
      <w:r>
        <w:t>przy</w:t>
      </w:r>
      <w:proofErr w:type="gramEnd"/>
      <w:r>
        <w:t xml:space="preserve"> żywieniu niemowląt i małych dzieci: porcje 3 posiłków uzupełniających przeznaczonych dla jednego dziecka. Zamawiający zastrzega sobie prawo do pomniejszenia pakietu o dowolną ilość posiłków, tzn. może zamówić pakiet składający się np. tylko z jednego lub dwóch posiłków, w zależności od potrzeb żywieniowych niemowląt i małych dzieci. W takiej sytuacji cena pakietu zmniejsza się zależnie od posiłku, z którego rezygnuje Zamawiający – odpowiednio: w przypadku I posiłku o 30%, II posiłku o 40% obiad (w tym zupy o 20%, II danie obiadowe o 20%), III posiłku o 30%.</w:t>
      </w:r>
    </w:p>
    <w:p w:rsidR="00455706" w:rsidRDefault="00455706" w:rsidP="00455706">
      <w:pPr>
        <w:pStyle w:val="Akapitzlist"/>
        <w:numPr>
          <w:ilvl w:val="0"/>
          <w:numId w:val="10"/>
        </w:numPr>
        <w:jc w:val="both"/>
      </w:pPr>
      <w:r>
        <w:t xml:space="preserve">Wykonawca zobowiązany będzie uwzględniać wszelkie zmiany w ilości zamawianych poszczególnych posiłków i/lub pakietów całodziennego wyżywienia, a rozliczenie następować będzie na podstawie cen jednostkowych zawartych w ofercie Wykonawcy, </w:t>
      </w:r>
      <w:proofErr w:type="gramStart"/>
      <w:r>
        <w:t>zawartej                                        w</w:t>
      </w:r>
      <w:proofErr w:type="gramEnd"/>
      <w:r>
        <w:t xml:space="preserve"> Załączniku nr 2 do Umowy,  z tym zastrzeżeniem, że podane ceny jednostkowe dotyczą 5 posiłków lub 3 posiłków, więc w przypadku zamawiania mniejszej niż 5 lub 3 liczby posiłków z jednego pakietu całodziennego wyżywienia, wynagrodzenie przysługujące Wykonawcy zostanie stosunkowo pomniejszone. Wykonawcy przysługuje wynagrodzenie odpowiednio do ilości faktycznie dostarczonych posiłków w przyjęty okresie rozliczeniowym.</w:t>
      </w:r>
    </w:p>
    <w:p w:rsidR="00455706" w:rsidRDefault="00455706" w:rsidP="00455706">
      <w:pPr>
        <w:pStyle w:val="Akapitzlist"/>
        <w:numPr>
          <w:ilvl w:val="0"/>
          <w:numId w:val="10"/>
        </w:numPr>
        <w:jc w:val="both"/>
      </w:pPr>
      <w:r>
        <w:t xml:space="preserve">Wykonawca oświadcza, iż dysponuje osobami posiadającymi odpowiednie </w:t>
      </w:r>
      <w:proofErr w:type="gramStart"/>
      <w:r>
        <w:t>wykształcenie                             i</w:t>
      </w:r>
      <w:proofErr w:type="gramEnd"/>
      <w:r>
        <w:t xml:space="preserve"> kwalifikacje zawodowe do właściwej realizacji przedmiotu Umowy, tj. osobą posiadającą minimum średnie wykształcenie dietetyka lub technika technologii żywności oraz osobą posiadającą wykształcenie na stanowisku kucharza, posiadającą minimum 5-letni staż pracy na tym stanowisku. Wykaz osób skierowanych do realizacji zamówienia stanowi </w:t>
      </w:r>
      <w:proofErr w:type="gramStart"/>
      <w:r>
        <w:t>Załącznik                    nr</w:t>
      </w:r>
      <w:proofErr w:type="gramEnd"/>
      <w:r>
        <w:t xml:space="preserve"> 3 do Umowy. </w:t>
      </w:r>
    </w:p>
    <w:p w:rsidR="00455706" w:rsidRDefault="00455706" w:rsidP="00455706">
      <w:pPr>
        <w:pStyle w:val="Akapitzlist"/>
        <w:numPr>
          <w:ilvl w:val="0"/>
          <w:numId w:val="10"/>
        </w:numPr>
        <w:jc w:val="both"/>
      </w:pPr>
      <w:r>
        <w:t xml:space="preserve">W przypadku braku możliwości wykonania przedmiotu Umowy przez dietetyka/technika technologii żywności wskazanego w Załączniku nr 3, Wykonawca może skierować do realizacji usługi stanowiącej przedmiot zamówienia inną osobę, pod warunkiem, że nowa osoba posiada wykształcenie i doświadczenie zawodowe co najmniej </w:t>
      </w:r>
      <w:proofErr w:type="gramStart"/>
      <w:r>
        <w:t>równoważne                            z</w:t>
      </w:r>
      <w:proofErr w:type="gramEnd"/>
      <w:r>
        <w:t xml:space="preserve"> wykształceniem i doświadczeniem osoby zastępowanej. Zmiana dietetyka/technika technologii żywności zgodnie ze zdaniem poprzedniemu, wymaga pisemnej akceptacji Zamawiającego.</w:t>
      </w:r>
    </w:p>
    <w:p w:rsidR="00455706" w:rsidRDefault="00455706" w:rsidP="00455706"/>
    <w:p w:rsidR="00455706" w:rsidRPr="009E3D87" w:rsidRDefault="00455706" w:rsidP="00455706">
      <w:pPr>
        <w:jc w:val="center"/>
        <w:rPr>
          <w:b/>
        </w:rPr>
      </w:pPr>
      <w:r w:rsidRPr="00330671">
        <w:rPr>
          <w:b/>
        </w:rPr>
        <w:t>§ 3.</w:t>
      </w:r>
      <w:r>
        <w:rPr>
          <w:b/>
        </w:rPr>
        <w:br/>
      </w:r>
      <w:r>
        <w:t>Zasady realizacji Umowy</w:t>
      </w:r>
    </w:p>
    <w:p w:rsidR="00455706" w:rsidRDefault="00455706" w:rsidP="00455706">
      <w:pPr>
        <w:pStyle w:val="Akapitzlist"/>
        <w:numPr>
          <w:ilvl w:val="0"/>
          <w:numId w:val="1"/>
        </w:numPr>
        <w:jc w:val="both"/>
      </w:pPr>
      <w:r>
        <w:t xml:space="preserve">Świadczenie usługi stanowiącej przedmiot Umowy odbywać się będzie na podstawie zamówień, w postaci jadłospisów ustalanych wspólnie przez wyznaczonych przedstawicieli </w:t>
      </w:r>
      <w:proofErr w:type="gramStart"/>
      <w:r>
        <w:t>Wykonawcy  i</w:t>
      </w:r>
      <w:proofErr w:type="gramEnd"/>
      <w:r>
        <w:t xml:space="preserve"> Zamawiającego.</w:t>
      </w:r>
    </w:p>
    <w:p w:rsidR="00455706" w:rsidRDefault="00455706" w:rsidP="00455706">
      <w:pPr>
        <w:pStyle w:val="Akapitzlist"/>
        <w:numPr>
          <w:ilvl w:val="0"/>
          <w:numId w:val="1"/>
        </w:numPr>
        <w:jc w:val="both"/>
      </w:pPr>
      <w:r>
        <w:t>Jadłospis ustalany będzie na okres 14 dni i dostarczany Zamawiającemu minimum na 3 dni przed rozpoczęciem okresu jego obowiązywania.</w:t>
      </w:r>
    </w:p>
    <w:p w:rsidR="00455706" w:rsidRDefault="00455706" w:rsidP="00455706">
      <w:pPr>
        <w:pStyle w:val="Akapitzlist"/>
        <w:numPr>
          <w:ilvl w:val="0"/>
          <w:numId w:val="1"/>
        </w:numPr>
        <w:jc w:val="both"/>
      </w:pPr>
      <w:r>
        <w:t>Wykonawca jest zobowiązany do wykonania zamówienia w terminie podanym przez Zamawiającego telefonicznie lub za pośrednictwem poczty elektronicznej, każdorazowo przy wysłaniu do Wykonawcy nowego 14-dniowego jadłospisu.</w:t>
      </w:r>
    </w:p>
    <w:p w:rsidR="00455706" w:rsidRDefault="00455706" w:rsidP="00455706">
      <w:pPr>
        <w:pStyle w:val="Akapitzlist"/>
        <w:numPr>
          <w:ilvl w:val="0"/>
          <w:numId w:val="1"/>
        </w:numPr>
        <w:jc w:val="both"/>
      </w:pPr>
      <w:r>
        <w:t xml:space="preserve">Wykonawca zobowiązuje się do przestrzegania ustalonego jadłospisu, a ewentualne zmiany powinny być wcześniej uzgadniane z osobą upoważnioną przez Zamawiającego do </w:t>
      </w:r>
      <w:proofErr w:type="gramStart"/>
      <w:r>
        <w:t>kontaktu              z</w:t>
      </w:r>
      <w:proofErr w:type="gramEnd"/>
      <w:r>
        <w:t xml:space="preserve"> Wykonawcą.  </w:t>
      </w:r>
    </w:p>
    <w:p w:rsidR="00455706" w:rsidRDefault="00455706" w:rsidP="00455706">
      <w:pPr>
        <w:pStyle w:val="Akapitzlist"/>
        <w:numPr>
          <w:ilvl w:val="0"/>
          <w:numId w:val="1"/>
        </w:numPr>
        <w:jc w:val="both"/>
      </w:pPr>
      <w:r>
        <w:t xml:space="preserve">Posiłki przygotowywane przez Wykonawcę muszą być sycące, smaczne, kaloryczne, zdrowe, urozmaicone, </w:t>
      </w:r>
      <w:proofErr w:type="gramStart"/>
      <w:r>
        <w:t>wysokiej jakości</w:t>
      </w:r>
      <w:proofErr w:type="gramEnd"/>
      <w:r>
        <w:t>, zarówno co do wartości odżywczej, gramatury, jak i estetyki, jak również uwzględniać fakt, iż przygotowywane są dla dzieci. Posiłki powinny zawierać dużo błonnika, warzyw i owoców.</w:t>
      </w:r>
    </w:p>
    <w:p w:rsidR="00455706" w:rsidRDefault="00455706" w:rsidP="00455706">
      <w:pPr>
        <w:pStyle w:val="Akapitzlist"/>
        <w:numPr>
          <w:ilvl w:val="0"/>
          <w:numId w:val="1"/>
        </w:numPr>
        <w:jc w:val="both"/>
      </w:pPr>
      <w:r>
        <w:t>Wykonawca zobowiązuje się dostarczać własnym transportem pakiety/</w:t>
      </w:r>
      <w:proofErr w:type="gramStart"/>
      <w:r>
        <w:t>posiłki,                                         z</w:t>
      </w:r>
      <w:proofErr w:type="gramEnd"/>
      <w:r>
        <w:t xml:space="preserve"> zachowaniem zasad higieny i odpowiedniej temperatury w celu utrzymania wysokiej jakości przewożonych posiłków, zgodnie z aktualnymi wytycznymi Ministerstwa Zdrowia i służb sanitarnych. Wykaz pojazdów przeznaczonych do realizacji zamówienia stanowi załącznik nr 4 do Umowy.</w:t>
      </w:r>
    </w:p>
    <w:p w:rsidR="00455706" w:rsidRDefault="00455706" w:rsidP="00455706">
      <w:pPr>
        <w:pStyle w:val="Akapitzlist"/>
        <w:numPr>
          <w:ilvl w:val="0"/>
          <w:numId w:val="1"/>
        </w:numPr>
        <w:jc w:val="both"/>
      </w:pPr>
      <w:r>
        <w:t xml:space="preserve">Wykonawca jest odpowiedzialny za jakość i bezpieczeństwo </w:t>
      </w:r>
      <w:proofErr w:type="gramStart"/>
      <w:r>
        <w:t>przygotowywanych                                               i</w:t>
      </w:r>
      <w:proofErr w:type="gramEnd"/>
      <w:r>
        <w:t xml:space="preserve"> dostarczanych przez niego posiłków.</w:t>
      </w:r>
    </w:p>
    <w:p w:rsidR="00455706" w:rsidRDefault="00455706" w:rsidP="00455706">
      <w:pPr>
        <w:pStyle w:val="Akapitzlist"/>
        <w:numPr>
          <w:ilvl w:val="0"/>
          <w:numId w:val="1"/>
        </w:numPr>
        <w:jc w:val="both"/>
      </w:pPr>
      <w:r>
        <w:t>Zamawiający nie ponosi odpowiedzialności za szkodę wyrządzoną przez Wykonawcę podczas wykonywania przedmiotu zamówienia.</w:t>
      </w:r>
    </w:p>
    <w:p w:rsidR="00455706" w:rsidRDefault="00455706" w:rsidP="00455706">
      <w:pPr>
        <w:pStyle w:val="Akapitzlist"/>
        <w:numPr>
          <w:ilvl w:val="0"/>
          <w:numId w:val="1"/>
        </w:numPr>
        <w:jc w:val="both"/>
      </w:pPr>
      <w:r>
        <w:t xml:space="preserve">W przypadku awarii lub nieprzewidzianych zdarzeń Wykonawca jest zobowiązany zapewnić posiłki o tej </w:t>
      </w:r>
      <w:proofErr w:type="gramStart"/>
      <w:r>
        <w:t>samej jakości</w:t>
      </w:r>
      <w:proofErr w:type="gramEnd"/>
      <w:r>
        <w:t xml:space="preserve"> na swój koszt z innych źródeł.</w:t>
      </w:r>
    </w:p>
    <w:p w:rsidR="00455706" w:rsidRPr="00731BA5" w:rsidRDefault="00455706" w:rsidP="00455706">
      <w:pPr>
        <w:pStyle w:val="Akapitzlist"/>
        <w:numPr>
          <w:ilvl w:val="0"/>
          <w:numId w:val="1"/>
        </w:numPr>
        <w:jc w:val="both"/>
        <w:rPr>
          <w:color w:val="000000" w:themeColor="text1"/>
        </w:rPr>
      </w:pPr>
      <w:r w:rsidRPr="00545B52">
        <w:t xml:space="preserve">Wykonawca zobowiązuje się do </w:t>
      </w:r>
      <w:proofErr w:type="gramStart"/>
      <w:r w:rsidRPr="00545B52">
        <w:t>dostarczania  posiłków</w:t>
      </w:r>
      <w:proofErr w:type="gramEnd"/>
      <w:r w:rsidRPr="00545B52">
        <w:t xml:space="preserve"> własnym transportem 2 razy dziennie (pierwszy transport: śniadanie + II śniadanie, drugi transport: obiad, podwieczorek i kolacja) </w:t>
      </w:r>
      <w:r w:rsidRPr="00337CC7">
        <w:rPr>
          <w:color w:val="000000" w:themeColor="text1"/>
        </w:rPr>
        <w:t>każdego dnia w tygodniu (od poniedziałku do niedzieli) w godzinach ustalonych                                                                    z Zamawiającym:</w:t>
      </w:r>
    </w:p>
    <w:p w:rsidR="00455706" w:rsidRPr="00731BA5" w:rsidRDefault="00455706" w:rsidP="00455706">
      <w:pPr>
        <w:pStyle w:val="Akapitzlist"/>
        <w:jc w:val="both"/>
        <w:rPr>
          <w:color w:val="000000" w:themeColor="text1"/>
        </w:rPr>
      </w:pPr>
      <w:r w:rsidRPr="00731BA5">
        <w:rPr>
          <w:color w:val="000000" w:themeColor="text1"/>
        </w:rPr>
        <w:t>- od poniedziałku do piątku: pierwszy transport w przedziale czaso</w:t>
      </w:r>
      <w:r>
        <w:rPr>
          <w:color w:val="000000" w:themeColor="text1"/>
        </w:rPr>
        <w:t xml:space="preserve">wym: 5.45-6.00, </w:t>
      </w:r>
      <w:proofErr w:type="gramStart"/>
      <w:r>
        <w:rPr>
          <w:color w:val="000000" w:themeColor="text1"/>
        </w:rPr>
        <w:t>drugi</w:t>
      </w:r>
      <w:proofErr w:type="gramEnd"/>
      <w:r>
        <w:rPr>
          <w:color w:val="000000" w:themeColor="text1"/>
        </w:rPr>
        <w:t xml:space="preserve"> transport </w:t>
      </w:r>
      <w:r w:rsidRPr="00731BA5">
        <w:rPr>
          <w:color w:val="000000" w:themeColor="text1"/>
        </w:rPr>
        <w:t>w przedziale czasowym: 11.20.-11.40.</w:t>
      </w:r>
    </w:p>
    <w:p w:rsidR="00455706" w:rsidRPr="00731BA5" w:rsidRDefault="00455706" w:rsidP="00455706">
      <w:pPr>
        <w:pStyle w:val="Akapitzlist"/>
        <w:jc w:val="both"/>
        <w:rPr>
          <w:color w:val="000000" w:themeColor="text1"/>
        </w:rPr>
      </w:pPr>
      <w:r w:rsidRPr="00731BA5">
        <w:rPr>
          <w:color w:val="000000" w:themeColor="text1"/>
        </w:rPr>
        <w:t>- w weekendy i dni wolne od pracy: pierwszy transport w przedz</w:t>
      </w:r>
      <w:r>
        <w:rPr>
          <w:color w:val="000000" w:themeColor="text1"/>
        </w:rPr>
        <w:t xml:space="preserve">iale czasowym: 6.30-7.00, </w:t>
      </w:r>
      <w:proofErr w:type="gramStart"/>
      <w:r>
        <w:rPr>
          <w:color w:val="000000" w:themeColor="text1"/>
        </w:rPr>
        <w:t>drugi</w:t>
      </w:r>
      <w:proofErr w:type="gramEnd"/>
      <w:r>
        <w:rPr>
          <w:color w:val="000000" w:themeColor="text1"/>
        </w:rPr>
        <w:t xml:space="preserve"> </w:t>
      </w:r>
      <w:r w:rsidRPr="00731BA5">
        <w:rPr>
          <w:color w:val="000000" w:themeColor="text1"/>
        </w:rPr>
        <w:t>transport w przedziale czasowym: 11.20.-11.40</w:t>
      </w:r>
      <w:r>
        <w:rPr>
          <w:color w:val="000000" w:themeColor="text1"/>
        </w:rPr>
        <w:t xml:space="preserve"> </w:t>
      </w:r>
      <w:proofErr w:type="gramStart"/>
      <w:r>
        <w:t>oraz</w:t>
      </w:r>
      <w:proofErr w:type="gramEnd"/>
      <w:r>
        <w:t xml:space="preserve"> dołączenie </w:t>
      </w:r>
      <w:r w:rsidRPr="00545B52">
        <w:t>dokumentu potwierdzającego ilość dostarczanej żywności i wyliczenie energetyczności (kcal) z podziałem na składniki odżywcze (</w:t>
      </w:r>
      <w:proofErr w:type="spellStart"/>
      <w:r w:rsidRPr="00545B52">
        <w:t>Wz</w:t>
      </w:r>
      <w:proofErr w:type="spellEnd"/>
      <w:r w:rsidRPr="00545B52">
        <w:t>).</w:t>
      </w:r>
    </w:p>
    <w:p w:rsidR="00455706" w:rsidRDefault="00455706" w:rsidP="00455706">
      <w:pPr>
        <w:pStyle w:val="Akapitzlist"/>
        <w:numPr>
          <w:ilvl w:val="0"/>
          <w:numId w:val="1"/>
        </w:numPr>
        <w:jc w:val="both"/>
      </w:pPr>
      <w:r>
        <w:t>Wykonawca jest zobowiązany do zachowania norm bezpieczeństwa zgodnych ze standardami Dobrej Praktyki Higienicznej (GHP), Dobrej Praktyki Produkcyjnej (</w:t>
      </w:r>
      <w:proofErr w:type="gramStart"/>
      <w:r>
        <w:t>GMP)  oraz</w:t>
      </w:r>
      <w:proofErr w:type="gramEnd"/>
      <w:r>
        <w:t xml:space="preserve"> systemu Analizy Zagrożeń i Krytycznych Punktów Kontroli (HACCP). Wykonawca jest zobowiązany do przechowywania próbek posiłków do celów sanitarno-epidemiologicznych zgodnie z obowiązującymi w tym zakresie przepisami prawa. </w:t>
      </w:r>
    </w:p>
    <w:p w:rsidR="00455706" w:rsidRDefault="00455706" w:rsidP="00455706">
      <w:pPr>
        <w:pStyle w:val="Akapitzlist"/>
        <w:numPr>
          <w:ilvl w:val="0"/>
          <w:numId w:val="1"/>
        </w:numPr>
        <w:jc w:val="both"/>
      </w:pPr>
      <w:r>
        <w:t xml:space="preserve">W przypadku niewywiązania się Wykonawcy z zobowiązań, o których mowa w §3 ust.3-6 lub ust.8 lub 9 Umowy, Zamawiający skieruje </w:t>
      </w:r>
      <w:proofErr w:type="gramStart"/>
      <w:r>
        <w:t>do  Wykonawcy</w:t>
      </w:r>
      <w:proofErr w:type="gramEnd"/>
      <w:r>
        <w:t xml:space="preserve">  pisemne  wezwanie  do  zaprzestania naruszeń.  Niezależnie od treści wezwania, Zamawiający naliczy kary umowne, zgodnie z zapisami § 7 Umowy. W </w:t>
      </w:r>
      <w:proofErr w:type="gramStart"/>
      <w:r>
        <w:t>przypadku gdy</w:t>
      </w:r>
      <w:proofErr w:type="gramEnd"/>
      <w:r>
        <w:t xml:space="preserve"> Wykonawca nie zastosuje się do treści wezwania Zamawiającemu przysługuje prawo do odstąpienia od Umowy w terminie 30 dni od dnia doręczenia wezwania.</w:t>
      </w:r>
    </w:p>
    <w:p w:rsidR="00455706" w:rsidRDefault="00455706" w:rsidP="00455706"/>
    <w:p w:rsidR="00455706" w:rsidRPr="009E3D87" w:rsidRDefault="00455706" w:rsidP="00455706">
      <w:pPr>
        <w:jc w:val="center"/>
        <w:rPr>
          <w:b/>
        </w:rPr>
      </w:pPr>
      <w:r w:rsidRPr="00334935">
        <w:rPr>
          <w:b/>
        </w:rPr>
        <w:t>§ 4.</w:t>
      </w:r>
      <w:r>
        <w:rPr>
          <w:b/>
        </w:rPr>
        <w:br/>
      </w:r>
      <w:r>
        <w:t>Obowiązki i zobowiązania Wykonawcy</w:t>
      </w:r>
    </w:p>
    <w:p w:rsidR="00455706" w:rsidRDefault="00455706" w:rsidP="00455706">
      <w:pPr>
        <w:pStyle w:val="Akapitzlist"/>
        <w:numPr>
          <w:ilvl w:val="0"/>
          <w:numId w:val="2"/>
        </w:numPr>
        <w:jc w:val="both"/>
      </w:pPr>
      <w:r>
        <w:t xml:space="preserve">Strony postanawiają, że wszelkie prace i czynności nieopisane w opisie przedmiotu </w:t>
      </w:r>
      <w:proofErr w:type="gramStart"/>
      <w:r>
        <w:t>Umowy,                         a</w:t>
      </w:r>
      <w:proofErr w:type="gramEnd"/>
      <w:r>
        <w:t xml:space="preserve"> zdaniem Wykonawcy niezbędne dla właściwego i kompletnego wykonania usługi cateringowej ,są traktowane jako oczywiste i zostały uwzględnione w kosztach realizacji zamówienia i wliczone do ceny ofertowej.</w:t>
      </w:r>
    </w:p>
    <w:p w:rsidR="00455706" w:rsidRDefault="00455706" w:rsidP="00455706">
      <w:pPr>
        <w:pStyle w:val="Akapitzlist"/>
        <w:numPr>
          <w:ilvl w:val="0"/>
          <w:numId w:val="2"/>
        </w:numPr>
        <w:jc w:val="both"/>
      </w:pPr>
      <w:r>
        <w:t xml:space="preserve">Wykonawca oświadcza, że posiada niezbędne uprawnienia do wykonania przedmiotu Umowy w zakresie </w:t>
      </w:r>
      <w:proofErr w:type="gramStart"/>
      <w:r>
        <w:t>wskazanym  w</w:t>
      </w:r>
      <w:proofErr w:type="gramEnd"/>
      <w:r>
        <w:t xml:space="preserve">  § 1 Umowy, a także, że uprawnienia takie posiadają osoby działające w imieniu Wykonawcy, którymi będzie się posługiwał. Wykonawca zobowiązany jest do nadzorowania osób, przy pomocy których wykonywać będzie przedmiot </w:t>
      </w:r>
      <w:proofErr w:type="gramStart"/>
      <w:r>
        <w:t>Umowy                             i</w:t>
      </w:r>
      <w:proofErr w:type="gramEnd"/>
      <w:r>
        <w:t xml:space="preserve"> odpowiada za ich działania i zaniechania.</w:t>
      </w:r>
    </w:p>
    <w:p w:rsidR="00455706" w:rsidRDefault="00455706" w:rsidP="00455706">
      <w:pPr>
        <w:pStyle w:val="Akapitzlist"/>
        <w:numPr>
          <w:ilvl w:val="0"/>
          <w:numId w:val="2"/>
        </w:numPr>
        <w:jc w:val="both"/>
      </w:pPr>
      <w:r>
        <w:t xml:space="preserve">Wykonawca </w:t>
      </w:r>
      <w:proofErr w:type="gramStart"/>
      <w:r>
        <w:t>zobowiązuje  się</w:t>
      </w:r>
      <w:proofErr w:type="gramEnd"/>
      <w:r>
        <w:t xml:space="preserve">  dołożyć  najwyższą  staranność  przy  wykonaniu  przedmiotu Umowy, w sposób dający gwarancję najlepszego rezultatu.</w:t>
      </w:r>
    </w:p>
    <w:p w:rsidR="00455706" w:rsidRDefault="00455706" w:rsidP="00455706">
      <w:pPr>
        <w:pStyle w:val="Akapitzlist"/>
        <w:numPr>
          <w:ilvl w:val="0"/>
          <w:numId w:val="2"/>
        </w:numPr>
        <w:jc w:val="both"/>
      </w:pPr>
      <w:r>
        <w:t>Wykonawcy nie przysługuje prawo przeniesienia na osobę trzecią uprawnień i obowiązków wynikających z niniejszej Umowy.</w:t>
      </w:r>
    </w:p>
    <w:p w:rsidR="00455706" w:rsidRDefault="00455706" w:rsidP="00455706">
      <w:pPr>
        <w:pStyle w:val="Akapitzlist"/>
        <w:numPr>
          <w:ilvl w:val="0"/>
          <w:numId w:val="2"/>
        </w:numPr>
        <w:jc w:val="both"/>
      </w:pPr>
      <w:r>
        <w:t>Zamawiający ma prawo do uzyskania od Wykonawcy informacji o sposobie przygotowania posiłków oraz o postępach w realizacji zamówienia.</w:t>
      </w:r>
    </w:p>
    <w:p w:rsidR="00455706" w:rsidRDefault="00455706" w:rsidP="00455706">
      <w:pPr>
        <w:pStyle w:val="Akapitzlist"/>
        <w:numPr>
          <w:ilvl w:val="0"/>
          <w:numId w:val="2"/>
        </w:numPr>
        <w:jc w:val="both"/>
      </w:pPr>
      <w:r>
        <w:t xml:space="preserve">Wykonawca zobowiązuje się do udzielania Zamawiającemu niezbędnych </w:t>
      </w:r>
      <w:proofErr w:type="gramStart"/>
      <w:r>
        <w:t>konsultacji                                     i</w:t>
      </w:r>
      <w:proofErr w:type="gramEnd"/>
      <w:r>
        <w:t xml:space="preserve"> wyjaśnień, dotyczących przygotowania przedmiotu zamówienia.</w:t>
      </w:r>
    </w:p>
    <w:p w:rsidR="00455706" w:rsidRDefault="00455706" w:rsidP="00455706">
      <w:pPr>
        <w:jc w:val="center"/>
        <w:rPr>
          <w:b/>
        </w:rPr>
      </w:pPr>
    </w:p>
    <w:p w:rsidR="00455706" w:rsidRPr="009E3D87" w:rsidRDefault="00455706" w:rsidP="00455706">
      <w:pPr>
        <w:jc w:val="center"/>
        <w:rPr>
          <w:b/>
        </w:rPr>
      </w:pPr>
      <w:r w:rsidRPr="00334935">
        <w:rPr>
          <w:b/>
        </w:rPr>
        <w:t>§ 5.</w:t>
      </w:r>
      <w:r>
        <w:rPr>
          <w:b/>
        </w:rPr>
        <w:br/>
      </w:r>
      <w:r w:rsidRPr="00FA3D13">
        <w:t>Warunki dodatkowe</w:t>
      </w:r>
    </w:p>
    <w:p w:rsidR="00455706" w:rsidRDefault="00455706" w:rsidP="00455706">
      <w:pPr>
        <w:pStyle w:val="Akapitzlist"/>
        <w:numPr>
          <w:ilvl w:val="0"/>
          <w:numId w:val="3"/>
        </w:numPr>
        <w:jc w:val="both"/>
      </w:pPr>
      <w:r>
        <w:t>Wykonawca jest związany ceną dziennego pakietu żywieniowego bez względu na ilość zamawianych pakietów. Zamawiający jest uprawniony do zamawiania dowolnej ilości pakietów w zależności od ilości dzieci przebywających aktualnie w Placówce.</w:t>
      </w:r>
    </w:p>
    <w:p w:rsidR="00455706" w:rsidRDefault="00455706" w:rsidP="00455706">
      <w:pPr>
        <w:pStyle w:val="Akapitzlist"/>
        <w:numPr>
          <w:ilvl w:val="0"/>
          <w:numId w:val="3"/>
        </w:numPr>
        <w:jc w:val="both"/>
      </w:pPr>
      <w:r>
        <w:t xml:space="preserve">Zamawiający zastrzega sobie prawo do zmiany lub rezygnacji z poszczególnych elementów przedmiotu zamówienia. Z tego powodu Wykonawcy </w:t>
      </w:r>
      <w:proofErr w:type="gramStart"/>
      <w:r>
        <w:t>nie  przysługuje</w:t>
      </w:r>
      <w:proofErr w:type="gramEnd"/>
      <w:r>
        <w:t xml:space="preserve">  żadne  dodatkowe  roszczenie  w stosunku do Zamawiającego.</w:t>
      </w:r>
    </w:p>
    <w:p w:rsidR="00455706" w:rsidRDefault="00455706" w:rsidP="00455706">
      <w:pPr>
        <w:pStyle w:val="Akapitzlist"/>
        <w:numPr>
          <w:ilvl w:val="0"/>
          <w:numId w:val="3"/>
        </w:numPr>
        <w:jc w:val="both"/>
      </w:pPr>
      <w:r>
        <w:t xml:space="preserve">Ostateczne wynagrodzenie Wykonawcy zależne będzie od ilości zamówionych pełnych oraz niepełnych pakietów całodziennego wyżywienia w okresie trwania umowy i określone zostanie na podstawie cen jednostkowych ustalonych w oparciu o ofertę przedłożoną przez Wykonawcę (Załącznik nr 2 do Umowy). Przez pojęcie niepełnego pakietu całodziennego wyżywienia rozumie się sytuację, kiedy Zamawiający rezygnuje z któregoś z </w:t>
      </w:r>
      <w:proofErr w:type="gramStart"/>
      <w:r>
        <w:t>posiłków                                w</w:t>
      </w:r>
      <w:proofErr w:type="gramEnd"/>
      <w:r>
        <w:t xml:space="preserve"> jednym pakiecie.</w:t>
      </w:r>
    </w:p>
    <w:p w:rsidR="00455706" w:rsidRPr="009E3D87" w:rsidRDefault="00455706" w:rsidP="00455706">
      <w:pPr>
        <w:jc w:val="center"/>
        <w:rPr>
          <w:b/>
        </w:rPr>
      </w:pPr>
      <w:r w:rsidRPr="00334935">
        <w:rPr>
          <w:b/>
        </w:rPr>
        <w:t>§ 6.</w:t>
      </w:r>
      <w:r>
        <w:rPr>
          <w:b/>
        </w:rPr>
        <w:br/>
      </w:r>
      <w:r>
        <w:t>Wynagrodzenie Wykonawcy i warunki płatności</w:t>
      </w:r>
    </w:p>
    <w:p w:rsidR="00455706" w:rsidRDefault="00455706" w:rsidP="00455706">
      <w:pPr>
        <w:pStyle w:val="Akapitzlist"/>
        <w:numPr>
          <w:ilvl w:val="0"/>
          <w:numId w:val="4"/>
        </w:numPr>
        <w:jc w:val="both"/>
      </w:pPr>
      <w:r>
        <w:t>Zgodnie z przeprowadzonym postępowaniem o udzielnie zamówienia publicznego Strony zgodnie ustalają, iż wartość wynagrodzenia Wykonawcy z tytułu wykonania przedmiotu Umowy wynosi: netto</w:t>
      </w:r>
      <w:proofErr w:type="gramStart"/>
      <w:r>
        <w:t>:……………PLN</w:t>
      </w:r>
      <w:proofErr w:type="gramEnd"/>
      <w:r>
        <w:t xml:space="preserve"> (słownie:………………….…………………...…………….…) </w:t>
      </w:r>
      <w:proofErr w:type="gramStart"/>
      <w:r>
        <w:t>podatek</w:t>
      </w:r>
      <w:proofErr w:type="gramEnd"/>
      <w:r>
        <w:t xml:space="preserve"> od towarów i usług (VAT) ……………. PLN (słownie:………………………….....………..……), brutto</w:t>
      </w:r>
      <w:proofErr w:type="gramStart"/>
      <w:r>
        <w:t>:……………PLN</w:t>
      </w:r>
      <w:proofErr w:type="gramEnd"/>
      <w:r>
        <w:t xml:space="preserve"> (słownie:………………….…………………...…………….…).</w:t>
      </w:r>
    </w:p>
    <w:p w:rsidR="00455706" w:rsidRDefault="00455706" w:rsidP="00455706">
      <w:pPr>
        <w:pStyle w:val="Akapitzlist"/>
        <w:numPr>
          <w:ilvl w:val="0"/>
          <w:numId w:val="4"/>
        </w:numPr>
        <w:jc w:val="both"/>
      </w:pPr>
      <w:r>
        <w:t>Cena jednostkowa</w:t>
      </w:r>
      <w:r w:rsidRPr="00327A3E">
        <w:t xml:space="preserve"> </w:t>
      </w:r>
      <w:r>
        <w:t xml:space="preserve">ryczałtowa </w:t>
      </w:r>
      <w:r w:rsidRPr="00327A3E">
        <w:t>b</w:t>
      </w:r>
      <w:r>
        <w:t xml:space="preserve">rutto, określona w ofercie Wykonawcy, w zakresie </w:t>
      </w:r>
      <w:r w:rsidRPr="00327A3E">
        <w:t>jednodniowego wyżywienia dla jednego dziecka</w:t>
      </w:r>
      <w:r>
        <w:t xml:space="preserve"> wynosi</w:t>
      </w:r>
      <w:proofErr w:type="gramStart"/>
      <w:r>
        <w:t>:…………………………………………………………………………………………………………………………………</w:t>
      </w:r>
      <w:proofErr w:type="gramEnd"/>
      <w:r>
        <w:t>…………………………………………………………………………………………………………………………………………….</w:t>
      </w:r>
    </w:p>
    <w:p w:rsidR="00455706" w:rsidRDefault="00455706" w:rsidP="00455706">
      <w:pPr>
        <w:pStyle w:val="Akapitzlist"/>
        <w:jc w:val="both"/>
      </w:pPr>
    </w:p>
    <w:p w:rsidR="00455706" w:rsidRDefault="00455706" w:rsidP="00455706">
      <w:pPr>
        <w:pStyle w:val="Akapitzlist"/>
        <w:numPr>
          <w:ilvl w:val="0"/>
          <w:numId w:val="4"/>
        </w:numPr>
        <w:jc w:val="both"/>
      </w:pPr>
      <w:r>
        <w:t xml:space="preserve">Wskazana w § 6 ust. 1 wartość Umowy stanowi wartość maksymalną wynagrodzenia należnego Wykonawcy, natomiast rozliczenie Umowy następować </w:t>
      </w:r>
      <w:proofErr w:type="gramStart"/>
      <w:r>
        <w:t>będzie co</w:t>
      </w:r>
      <w:proofErr w:type="gramEnd"/>
      <w:r>
        <w:t xml:space="preserve"> miesiąc po wykonaniu przedmiotu zamówienia przez Wykonawcę na podstawie dostarczonej faktury VAT, która będzie obejmować ilość faktycznie dostarczonych posiłków. </w:t>
      </w:r>
    </w:p>
    <w:p w:rsidR="00455706" w:rsidRDefault="00455706" w:rsidP="00455706">
      <w:pPr>
        <w:pStyle w:val="Akapitzlist"/>
        <w:numPr>
          <w:ilvl w:val="0"/>
          <w:numId w:val="4"/>
        </w:numPr>
        <w:jc w:val="both"/>
      </w:pPr>
      <w:r>
        <w:t>W związku z uchwałą Zarządu Województwa Podlaskiego nr 366/7113/2023 z dnia 12 października 2023 r. zmieniającą uchwałę w sprawie zasad scentralizowanych rozliczeń podatku od towarów i usług w Województwie Podlaskim i jego jednostkach organizacyjnych, faktura VAT wystawiona przez Wykonawcę będą zawierały następujące dane Zamawiającego:</w:t>
      </w:r>
    </w:p>
    <w:p w:rsidR="00455706" w:rsidRDefault="00455706" w:rsidP="00455706">
      <w:pPr>
        <w:pStyle w:val="Akapitzlist"/>
        <w:jc w:val="both"/>
      </w:pPr>
      <w:r>
        <w:t xml:space="preserve">Dane do faktury lub rachunku: </w:t>
      </w:r>
    </w:p>
    <w:p w:rsidR="00455706" w:rsidRDefault="00455706" w:rsidP="00455706">
      <w:pPr>
        <w:pStyle w:val="Akapitzlist"/>
        <w:jc w:val="both"/>
      </w:pPr>
      <w:r>
        <w:t>Nabywca:</w:t>
      </w:r>
    </w:p>
    <w:p w:rsidR="00455706" w:rsidRDefault="00455706" w:rsidP="00455706">
      <w:pPr>
        <w:pStyle w:val="Akapitzlist"/>
      </w:pPr>
      <w:r>
        <w:t>Województwo Podlaskie</w:t>
      </w:r>
    </w:p>
    <w:p w:rsidR="00455706" w:rsidRDefault="00455706" w:rsidP="00455706">
      <w:pPr>
        <w:pStyle w:val="Akapitzlist"/>
      </w:pPr>
      <w:r>
        <w:t xml:space="preserve"> </w:t>
      </w:r>
      <w:proofErr w:type="gramStart"/>
      <w:r>
        <w:t>ul</w:t>
      </w:r>
      <w:proofErr w:type="gramEnd"/>
      <w:r>
        <w:t>. M. Curie-Skłodowskiej 14,</w:t>
      </w:r>
    </w:p>
    <w:p w:rsidR="00455706" w:rsidRDefault="00455706" w:rsidP="00455706">
      <w:pPr>
        <w:pStyle w:val="Akapitzlist"/>
      </w:pPr>
      <w:r>
        <w:t xml:space="preserve">15-097 Białystok, </w:t>
      </w:r>
    </w:p>
    <w:p w:rsidR="00455706" w:rsidRDefault="00455706" w:rsidP="00455706">
      <w:pPr>
        <w:pStyle w:val="Akapitzlist"/>
      </w:pPr>
      <w:r>
        <w:t xml:space="preserve"> NIP 542-25-42-016</w:t>
      </w:r>
    </w:p>
    <w:p w:rsidR="00455706" w:rsidRDefault="00455706" w:rsidP="00455706">
      <w:r>
        <w:t xml:space="preserve">               </w:t>
      </w:r>
      <w:proofErr w:type="gramStart"/>
      <w:r>
        <w:t>Odbiorca:</w:t>
      </w:r>
      <w:r>
        <w:br/>
        <w:t xml:space="preserve">               Regionalna</w:t>
      </w:r>
      <w:proofErr w:type="gramEnd"/>
      <w:r>
        <w:t xml:space="preserve"> Placówka Opiekuńczo-Terapeutyczna w Ignatkach-Osiedle</w:t>
      </w:r>
      <w:r>
        <w:br/>
        <w:t xml:space="preserve">               ul. Jeździecka 1</w:t>
      </w:r>
      <w:r>
        <w:br/>
        <w:t xml:space="preserve">               16-001 Ignatki-Osiedle</w:t>
      </w:r>
    </w:p>
    <w:p w:rsidR="00455706" w:rsidRDefault="00455706" w:rsidP="00455706">
      <w:pPr>
        <w:pStyle w:val="Akapitzlist"/>
        <w:numPr>
          <w:ilvl w:val="0"/>
          <w:numId w:val="4"/>
        </w:numPr>
        <w:jc w:val="both"/>
      </w:pPr>
      <w:r>
        <w:t>Faktura VAT powinna określać ilość faktycznie dostarczonych posiłków oraz kwoty za dostarczone posiłki zgodnie z cenami jednostkowymi określonymi w ofercie (Załącznik nr2).</w:t>
      </w:r>
    </w:p>
    <w:p w:rsidR="00455706" w:rsidRDefault="00455706" w:rsidP="00455706">
      <w:pPr>
        <w:pStyle w:val="Akapitzlist"/>
        <w:numPr>
          <w:ilvl w:val="0"/>
          <w:numId w:val="4"/>
        </w:numPr>
        <w:jc w:val="both"/>
      </w:pPr>
      <w:r>
        <w:t xml:space="preserve">Płatność następować będzie w terminie 14 dni od daty doręczenia Zamawiającemu prawidłowo wystawionej faktury VAT na konto.................................., </w:t>
      </w:r>
      <w:proofErr w:type="gramStart"/>
      <w:r>
        <w:t>a</w:t>
      </w:r>
      <w:proofErr w:type="gramEnd"/>
      <w:r>
        <w:t xml:space="preserve"> w przypadku jego zmiany, Wykonawca zobowiązany jest do złożenia Zamawiającemu oświadczenia podpisanego zgodnie z reprezentacją Wykonawcy, w którym wskazany zostanie nowy numer rachunku bankowego. Zmiana numeru rachunku bankowego może nastąpić jedynie w drodze pisemnego aneksu do Umowy. </w:t>
      </w:r>
    </w:p>
    <w:p w:rsidR="00455706" w:rsidRDefault="00455706" w:rsidP="00455706">
      <w:pPr>
        <w:pStyle w:val="Akapitzlist"/>
        <w:numPr>
          <w:ilvl w:val="0"/>
          <w:numId w:val="4"/>
        </w:numPr>
        <w:jc w:val="both"/>
      </w:pPr>
      <w:r>
        <w:t xml:space="preserve">W przypadku, gdy rachunek bankowy wskazany w treści Umowy będzie się różnił od rachunku bankowego wskazanego na fakturze, bieg terminu płatności rozpocznie się najwcześniej z dniem doręczenia Zamawiającemu </w:t>
      </w:r>
      <w:proofErr w:type="gramStart"/>
      <w:r>
        <w:t>oświadczenia,  o</w:t>
      </w:r>
      <w:proofErr w:type="gramEnd"/>
      <w:r>
        <w:t xml:space="preserve"> którym mowa powyżej.</w:t>
      </w:r>
    </w:p>
    <w:p w:rsidR="00455706" w:rsidRDefault="00455706" w:rsidP="00455706">
      <w:pPr>
        <w:pStyle w:val="Akapitzlist"/>
        <w:numPr>
          <w:ilvl w:val="0"/>
          <w:numId w:val="4"/>
        </w:numPr>
        <w:jc w:val="both"/>
      </w:pPr>
      <w:r>
        <w:t>Za datę zapłaty uznaje się dzień obciążenia rachunku bankowego Zamawiającego.</w:t>
      </w:r>
    </w:p>
    <w:p w:rsidR="00455706" w:rsidRDefault="00455706" w:rsidP="00455706">
      <w:pPr>
        <w:pStyle w:val="Akapitzlist"/>
        <w:numPr>
          <w:ilvl w:val="0"/>
          <w:numId w:val="4"/>
        </w:numPr>
        <w:jc w:val="both"/>
      </w:pPr>
      <w:r>
        <w:t>Za usługi dodatkowe nieujęte w przedmiocie zamówienia, Zamawiający nie ponosi odpłatności.</w:t>
      </w:r>
    </w:p>
    <w:p w:rsidR="00455706" w:rsidRDefault="00455706" w:rsidP="00455706">
      <w:pPr>
        <w:pStyle w:val="Akapitzlist"/>
        <w:numPr>
          <w:ilvl w:val="0"/>
          <w:numId w:val="4"/>
        </w:numPr>
        <w:jc w:val="both"/>
      </w:pPr>
      <w:r>
        <w:t>Kwota należnego Wykonawcy wynagrodzenia z tytułu realizacji przedmiotu Umowy uwzględnia wszelkie ryzyka i obejmuje wszelkie ewentualne roszczenia Wykonawcy związane z jej realizacją.</w:t>
      </w:r>
    </w:p>
    <w:p w:rsidR="00455706" w:rsidRDefault="00455706" w:rsidP="00455706">
      <w:pPr>
        <w:pStyle w:val="Akapitzlist"/>
        <w:numPr>
          <w:ilvl w:val="0"/>
          <w:numId w:val="4"/>
        </w:numPr>
        <w:jc w:val="both"/>
      </w:pPr>
      <w:r>
        <w:t>Wykonawca nie może żądać podwyższenia wynagrodzenia, chociażby w czasie zawarcia Umowy nie można było przewidzieć rozmiaru, zakresu lub kosztów realizacji przedmiotu Umowy.</w:t>
      </w:r>
    </w:p>
    <w:p w:rsidR="00455706" w:rsidRDefault="00455706" w:rsidP="00455706">
      <w:pPr>
        <w:pStyle w:val="Akapitzlist"/>
        <w:numPr>
          <w:ilvl w:val="0"/>
          <w:numId w:val="4"/>
        </w:numPr>
        <w:jc w:val="both"/>
      </w:pPr>
      <w:r>
        <w:t xml:space="preserve">Wszelkie podatki, opłaty rejestracyjne, opłaty skarbowe, opłaty celne, składki na ubezpieczenie społeczne i inne opłaty nakładane na Wykonawcę i jego </w:t>
      </w:r>
      <w:proofErr w:type="gramStart"/>
      <w:r>
        <w:t>pracowników                            w</w:t>
      </w:r>
      <w:proofErr w:type="gramEnd"/>
      <w:r>
        <w:t xml:space="preserve"> związku z działalnością związaną z wykonywaniem przedmiotu Umowy będą ponoszone                     i regulowane wyłącznie przez Wykonawcę. </w:t>
      </w:r>
    </w:p>
    <w:p w:rsidR="00455706" w:rsidRDefault="00455706" w:rsidP="00455706">
      <w:pPr>
        <w:pStyle w:val="Akapitzlist"/>
        <w:numPr>
          <w:ilvl w:val="0"/>
          <w:numId w:val="4"/>
        </w:numPr>
        <w:jc w:val="both"/>
      </w:pPr>
      <w:r>
        <w:t xml:space="preserve">Zamawiający ma prawo potrącić każdą wymaganą </w:t>
      </w:r>
      <w:proofErr w:type="gramStart"/>
      <w:r>
        <w:t>wierzytelność  należną</w:t>
      </w:r>
      <w:proofErr w:type="gramEnd"/>
      <w:r>
        <w:t xml:space="preserve"> Zamawiającemu od Wykonawcy z wynagrodzenia przysługującego Wykonawcy na podstawie Umowy.</w:t>
      </w:r>
    </w:p>
    <w:p w:rsidR="00455706" w:rsidRDefault="00455706" w:rsidP="00455706">
      <w:pPr>
        <w:pStyle w:val="Akapitzlist"/>
        <w:numPr>
          <w:ilvl w:val="0"/>
          <w:numId w:val="4"/>
        </w:numPr>
        <w:jc w:val="both"/>
      </w:pPr>
      <w:r>
        <w:t>Strony zgodnie ustalają, że wierzytelności powstałe w wyniku realizacji niniejszej Umowy nie mogą bez pisemnej zgody Zamawiającego być przeniesione na osoby trzecie. Jakakolwiek cesja dokonana przez Wykonawcę bez uzyskania takiej pisemnej zgody Zamawiającego stanowić będzie istotne naruszenie postanowień niniejszej Umowy, a tym samym może stanowić podstawę do jej rozwiązania z przyczyn leżących po stronie Wykonawcy.</w:t>
      </w:r>
    </w:p>
    <w:p w:rsidR="00455706" w:rsidRDefault="00455706" w:rsidP="00455706">
      <w:pPr>
        <w:pStyle w:val="Akapitzlist"/>
        <w:numPr>
          <w:ilvl w:val="0"/>
          <w:numId w:val="4"/>
        </w:numPr>
        <w:jc w:val="both"/>
      </w:pPr>
      <w:r>
        <w:t>Strony nie wyrażają zgody na wysyłanie i odbieranie innych ustrukturyzowanych dokumentów elektronicznych za pośrednictwem platformy, o której mowa w ustawie z dnia 9 listopada2018r.o elektronicznym fakturowaniu w zamówieniach publicznych, koncesjach na roboty budowlane lub usługi oraz partnerstwie publiczno-prywatnym (</w:t>
      </w:r>
      <w:proofErr w:type="spellStart"/>
      <w:r>
        <w:t>t.j</w:t>
      </w:r>
      <w:proofErr w:type="spellEnd"/>
      <w:r>
        <w:t xml:space="preserve">. Dz.U. </w:t>
      </w:r>
      <w:proofErr w:type="gramStart"/>
      <w:r>
        <w:t>z</w:t>
      </w:r>
      <w:proofErr w:type="gramEnd"/>
      <w:r>
        <w:t xml:space="preserve"> 2020r., poz. 1666).</w:t>
      </w:r>
    </w:p>
    <w:p w:rsidR="00455706" w:rsidRDefault="00455706" w:rsidP="00455706">
      <w:pPr>
        <w:jc w:val="both"/>
      </w:pPr>
    </w:p>
    <w:p w:rsidR="00455706" w:rsidRPr="00780FC4" w:rsidRDefault="00455706" w:rsidP="00455706">
      <w:pPr>
        <w:jc w:val="center"/>
        <w:rPr>
          <w:b/>
          <w:bCs/>
        </w:rPr>
      </w:pPr>
      <w:r>
        <w:rPr>
          <w:b/>
          <w:bCs/>
        </w:rPr>
        <w:t>§ 7.</w:t>
      </w:r>
      <w:r>
        <w:rPr>
          <w:b/>
          <w:bCs/>
        </w:rPr>
        <w:br/>
        <w:t>Zmiany Umowy</w:t>
      </w:r>
    </w:p>
    <w:p w:rsidR="00455706" w:rsidRDefault="00455706" w:rsidP="00455706">
      <w:pPr>
        <w:pStyle w:val="Akapitzlist"/>
        <w:numPr>
          <w:ilvl w:val="0"/>
          <w:numId w:val="19"/>
        </w:numPr>
        <w:jc w:val="both"/>
      </w:pPr>
      <w:r w:rsidRPr="00E42F53">
        <w:t xml:space="preserve">Zamawiający przewiduje możliwość zmiany wysokości wynagrodzenia umownego w następujących przypadkach: </w:t>
      </w:r>
    </w:p>
    <w:p w:rsidR="00455706" w:rsidRDefault="00455706" w:rsidP="00455706">
      <w:pPr>
        <w:pStyle w:val="Akapitzlist"/>
        <w:numPr>
          <w:ilvl w:val="0"/>
          <w:numId w:val="18"/>
        </w:numPr>
        <w:ind w:left="1134"/>
        <w:jc w:val="both"/>
      </w:pPr>
      <w:proofErr w:type="gramStart"/>
      <w:r w:rsidRPr="00E42F53">
        <w:t>w</w:t>
      </w:r>
      <w:proofErr w:type="gramEnd"/>
      <w:r w:rsidRPr="00E42F53">
        <w:t xml:space="preserve"> przypadku zmiany stawki podatku od towarów i usług; w przypadku zmiany stawki podatku od towarów i usług, wartość netto wynagrodzenia Wykonawcy nie zmieni się, a wartość brutto zostanie wyliczona na podstawie zmienionej stawki od dnia wejścia w życie tej zmiany, </w:t>
      </w:r>
    </w:p>
    <w:p w:rsidR="00455706" w:rsidRDefault="00455706" w:rsidP="00455706">
      <w:pPr>
        <w:pStyle w:val="Akapitzlist"/>
        <w:numPr>
          <w:ilvl w:val="0"/>
          <w:numId w:val="18"/>
        </w:numPr>
        <w:ind w:left="1134"/>
        <w:jc w:val="both"/>
      </w:pPr>
      <w:proofErr w:type="gramStart"/>
      <w:r w:rsidRPr="00E42F53">
        <w:t>w</w:t>
      </w:r>
      <w:proofErr w:type="gramEnd"/>
      <w:r w:rsidRPr="00E42F53">
        <w:t xml:space="preserve"> przypadku zmiany wysokości minimalnego wynagrodzenia za pracę albo wysokości minimalnej stawki godzinowej, ustalonych na podstawie ustawy z dnia 10 października 2002 r. o minimalnym wynagrodzeniu za pracę, </w:t>
      </w:r>
    </w:p>
    <w:p w:rsidR="00455706" w:rsidRDefault="00455706" w:rsidP="00455706">
      <w:pPr>
        <w:pStyle w:val="Akapitzlist"/>
        <w:numPr>
          <w:ilvl w:val="0"/>
          <w:numId w:val="18"/>
        </w:numPr>
        <w:ind w:left="1134"/>
        <w:jc w:val="both"/>
      </w:pPr>
      <w:proofErr w:type="gramStart"/>
      <w:r w:rsidRPr="00E42F53">
        <w:t>w</w:t>
      </w:r>
      <w:proofErr w:type="gramEnd"/>
      <w:r w:rsidRPr="00E42F53">
        <w:t xml:space="preserve"> przypadku zmian zasad podlegania ubezpieczeniom społecznym lub ubezpieczeniu zdrowotnemu lub zmiany wysokości stawki składki na ubezpieczenia społeczne lub zdrowotne, </w:t>
      </w:r>
    </w:p>
    <w:p w:rsidR="00455706" w:rsidRDefault="00455706" w:rsidP="00455706">
      <w:pPr>
        <w:pStyle w:val="Akapitzlist"/>
        <w:numPr>
          <w:ilvl w:val="0"/>
          <w:numId w:val="18"/>
        </w:numPr>
        <w:ind w:left="1134"/>
        <w:jc w:val="both"/>
      </w:pPr>
      <w:r w:rsidRPr="00E42F53">
        <w:t xml:space="preserve">zasad gromadzenia i wysokości wpłat do pracowniczych planów kapitałowych, o których mowa w ustawie z dnia 4 października 2018 r. o pracowniczych planach </w:t>
      </w:r>
      <w:proofErr w:type="gramStart"/>
      <w:r w:rsidRPr="00E42F53">
        <w:t xml:space="preserve">kapitałowych </w:t>
      </w:r>
      <w:r>
        <w:t xml:space="preserve">                       </w:t>
      </w:r>
      <w:r w:rsidRPr="00E42F53">
        <w:t>(t</w:t>
      </w:r>
      <w:proofErr w:type="gramEnd"/>
      <w:r w:rsidRPr="00E42F53">
        <w:t>. j. Dz. U. z 2024 r. poz. 427 ze zm.), jeżeli zmiany określone w pkt</w:t>
      </w:r>
      <w:proofErr w:type="gramStart"/>
      <w:r w:rsidRPr="00E42F53">
        <w:t>. 1)-4) będą</w:t>
      </w:r>
      <w:proofErr w:type="gramEnd"/>
      <w:r w:rsidRPr="00E42F53">
        <w:t xml:space="preserve"> miały wpływ na koszty wykonania Umowy przez Wykonawcę. </w:t>
      </w:r>
    </w:p>
    <w:p w:rsidR="00455706" w:rsidRDefault="00455706" w:rsidP="00455706">
      <w:pPr>
        <w:pStyle w:val="Akapitzlist"/>
        <w:numPr>
          <w:ilvl w:val="0"/>
          <w:numId w:val="18"/>
        </w:numPr>
        <w:ind w:left="1134"/>
        <w:jc w:val="both"/>
      </w:pPr>
      <w:proofErr w:type="gramStart"/>
      <w:r w:rsidRPr="00E42F53">
        <w:t>zmiany</w:t>
      </w:r>
      <w:proofErr w:type="gramEnd"/>
      <w:r w:rsidRPr="00E42F53">
        <w:t xml:space="preserve">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w:t>
      </w:r>
    </w:p>
    <w:p w:rsidR="00455706" w:rsidRDefault="00455706" w:rsidP="00455706">
      <w:pPr>
        <w:pStyle w:val="Akapitzlist"/>
        <w:numPr>
          <w:ilvl w:val="0"/>
          <w:numId w:val="19"/>
        </w:numPr>
        <w:jc w:val="both"/>
      </w:pPr>
      <w:r w:rsidRPr="00E42F53">
        <w:t xml:space="preserve">W sytuacji wystąpienia okoliczności wskazanych w ust 1 pkt 1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w:t>
      </w:r>
      <w:proofErr w:type="gramStart"/>
      <w:r w:rsidRPr="00E42F53">
        <w:t xml:space="preserve">faktyczne </w:t>
      </w:r>
      <w:r>
        <w:t xml:space="preserve">                                 </w:t>
      </w:r>
      <w:r w:rsidRPr="00E42F53">
        <w:t>i</w:t>
      </w:r>
      <w:proofErr w:type="gramEnd"/>
      <w:r w:rsidRPr="00E42F53">
        <w:t xml:space="preserve"> wskazanie podstaw prawnych zmiany stawki podatku od towarów i usług oraz dokładne wyliczenie kwoty wynagrodzenia należnego Wykonawcy po zmianie Umowy. </w:t>
      </w:r>
    </w:p>
    <w:p w:rsidR="00455706" w:rsidRDefault="00455706" w:rsidP="00455706">
      <w:pPr>
        <w:pStyle w:val="Akapitzlist"/>
        <w:numPr>
          <w:ilvl w:val="0"/>
          <w:numId w:val="19"/>
        </w:numPr>
        <w:jc w:val="both"/>
      </w:pPr>
      <w:r w:rsidRPr="00E42F53">
        <w:t xml:space="preserve">W sytuacji wystąpienia okoliczności wskazanych w ust 1 pkt 2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w:t>
      </w:r>
      <w:proofErr w:type="gramStart"/>
      <w:r w:rsidRPr="00E42F53">
        <w:t>faktyczne</w:t>
      </w:r>
      <w:r>
        <w:t xml:space="preserve">                      </w:t>
      </w:r>
      <w:r w:rsidRPr="00E42F53">
        <w:t xml:space="preserve"> i</w:t>
      </w:r>
      <w:proofErr w:type="gramEnd"/>
      <w:r w:rsidRPr="00E42F53">
        <w:t xml:space="preserve">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rsidR="00455706" w:rsidRDefault="00455706" w:rsidP="00455706">
      <w:pPr>
        <w:pStyle w:val="Akapitzlist"/>
        <w:numPr>
          <w:ilvl w:val="0"/>
          <w:numId w:val="19"/>
        </w:numPr>
        <w:jc w:val="both"/>
      </w:pPr>
      <w:r w:rsidRPr="00E42F53">
        <w:t>W sytuacji wystąpienia okoliczności wskazanych w ust. 1 pkt 3 lub 4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w:t>
      </w:r>
      <w:r>
        <w:t xml:space="preserve">aną zasad, o których mowa w ust. </w:t>
      </w:r>
      <w:r w:rsidRPr="00E42F53">
        <w:t xml:space="preserve">1 pkt 3 lub 4 niniejszego paragrafu. </w:t>
      </w:r>
    </w:p>
    <w:p w:rsidR="00455706" w:rsidRDefault="00455706" w:rsidP="00455706">
      <w:pPr>
        <w:pStyle w:val="Akapitzlist"/>
        <w:numPr>
          <w:ilvl w:val="0"/>
          <w:numId w:val="19"/>
        </w:numPr>
        <w:jc w:val="both"/>
      </w:pPr>
      <w:r w:rsidRPr="00E42F53">
        <w:t>Zmiana Umowy w zakresie zmiany wynagrodzenia z przyczyn określonych w ust. 1 pkt</w:t>
      </w:r>
      <w:proofErr w:type="gramStart"/>
      <w:r w:rsidRPr="00E42F53">
        <w:t xml:space="preserve"> 1)-4) obejmować</w:t>
      </w:r>
      <w:proofErr w:type="gramEnd"/>
      <w:r w:rsidRPr="00E42F53">
        <w:t xml:space="preserve"> będzie wyłącznie płatności za usługi, których w dniu zmiany jeszcze nie wykonano. </w:t>
      </w:r>
    </w:p>
    <w:p w:rsidR="00455706" w:rsidRDefault="00455706" w:rsidP="00455706">
      <w:pPr>
        <w:pStyle w:val="Akapitzlist"/>
        <w:numPr>
          <w:ilvl w:val="0"/>
          <w:numId w:val="19"/>
        </w:numPr>
        <w:jc w:val="both"/>
      </w:pPr>
      <w:r w:rsidRPr="00E42F53">
        <w:t>Obowiązek udowodnienia wpływu zmian, o których mowa w ust. 1 niniejszego paragrafu na zmianę wynagrodzenia należy do Wykonawcy pod rygorem odmowy dokonania zmiany Umowy przez Zamawiającego. Zmiany, o których mowa w ust. 1 mogą zostać dokonane adekwatnie do okoliczności</w:t>
      </w:r>
      <w:r>
        <w:t>,</w:t>
      </w:r>
      <w:r w:rsidRPr="00E42F53">
        <w:t xml:space="preserve"> które je uzasadniają, w szczególności ewentualna zmiana zasad rozliczeń powodująca podwyższenie wynagrodzenia Wykonawcy nastąpi wyłącznie o wskaźnik wynikający z obowiązujących przepisów lub zakresu dokonanej zmiany sposobu wykonywania umowy. </w:t>
      </w:r>
    </w:p>
    <w:p w:rsidR="00455706" w:rsidRDefault="00455706" w:rsidP="00455706">
      <w:pPr>
        <w:pStyle w:val="Akapitzlist"/>
        <w:numPr>
          <w:ilvl w:val="0"/>
          <w:numId w:val="19"/>
        </w:numPr>
        <w:jc w:val="both"/>
      </w:pPr>
      <w:r w:rsidRPr="00E42F53">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rsidR="00455706" w:rsidRDefault="00455706" w:rsidP="00455706">
      <w:pPr>
        <w:pStyle w:val="Akapitzlist"/>
        <w:numPr>
          <w:ilvl w:val="0"/>
          <w:numId w:val="19"/>
        </w:numPr>
        <w:jc w:val="both"/>
      </w:pPr>
      <w:r w:rsidRPr="00E42F53">
        <w:t xml:space="preserve">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rsidR="00455706" w:rsidRDefault="00455706" w:rsidP="00455706">
      <w:pPr>
        <w:pStyle w:val="Akapitzlist"/>
        <w:numPr>
          <w:ilvl w:val="0"/>
          <w:numId w:val="19"/>
        </w:numPr>
        <w:jc w:val="both"/>
      </w:pPr>
      <w:r w:rsidRPr="00E42F53">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w:t>
      </w:r>
      <w:r>
        <w:t>stała złożona oferta Wykonawcy.</w:t>
      </w:r>
    </w:p>
    <w:p w:rsidR="00455706" w:rsidRDefault="00455706" w:rsidP="00455706">
      <w:pPr>
        <w:pStyle w:val="Akapitzlist"/>
        <w:numPr>
          <w:ilvl w:val="0"/>
          <w:numId w:val="19"/>
        </w:numPr>
        <w:jc w:val="both"/>
      </w:pPr>
      <w:r w:rsidRPr="00E42F53">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na podstawie pisemnego aneksu </w:t>
      </w:r>
      <w:r>
        <w:t xml:space="preserve">do Umowy </w:t>
      </w:r>
      <w:r w:rsidRPr="00E42F53">
        <w:t xml:space="preserve">podpisanego przez obie Strony Umowy. </w:t>
      </w:r>
    </w:p>
    <w:p w:rsidR="00455706" w:rsidRDefault="00455706" w:rsidP="00455706">
      <w:pPr>
        <w:pStyle w:val="Akapitzlist"/>
        <w:numPr>
          <w:ilvl w:val="0"/>
          <w:numId w:val="19"/>
        </w:numPr>
        <w:jc w:val="both"/>
      </w:pPr>
      <w:r w:rsidRPr="00E42F53">
        <w:t xml:space="preserve">Zmiana wynagrodzenia może </w:t>
      </w:r>
      <w:proofErr w:type="gramStart"/>
      <w:r w:rsidRPr="00E42F53">
        <w:t>nastąpić co</w:t>
      </w:r>
      <w:proofErr w:type="gramEnd"/>
      <w:r w:rsidRPr="00E42F53">
        <w:t xml:space="preserve"> kwartał, począwszy najwcześniej od 6-go miesiąca obowiązywania niniejszej Umowy. </w:t>
      </w:r>
    </w:p>
    <w:p w:rsidR="00455706" w:rsidRDefault="00455706" w:rsidP="00455706">
      <w:pPr>
        <w:pStyle w:val="Akapitzlist"/>
        <w:numPr>
          <w:ilvl w:val="0"/>
          <w:numId w:val="19"/>
        </w:numPr>
        <w:jc w:val="both"/>
      </w:pPr>
      <w:r w:rsidRPr="00E42F53">
        <w:t>Obowiązek wykazania wpływu zmian, o których mowa w ust. 1 niniejszego paragrafu na zmianę wy</w:t>
      </w:r>
      <w:r>
        <w:t>nagrodzenia, o którym mowa w § 6 ust.1</w:t>
      </w:r>
      <w:r w:rsidRPr="00E42F53">
        <w:t xml:space="preserve"> umowy, należy do Wykonawcy pod rygorem odmowy dokonania zmiany umowy przez Zamawiającego. </w:t>
      </w:r>
    </w:p>
    <w:p w:rsidR="00455706" w:rsidRDefault="00455706" w:rsidP="00455706">
      <w:pPr>
        <w:pStyle w:val="Akapitzlist"/>
        <w:numPr>
          <w:ilvl w:val="0"/>
          <w:numId w:val="19"/>
        </w:numPr>
        <w:jc w:val="both"/>
      </w:pPr>
      <w:r w:rsidRPr="00E42F53">
        <w:t>Maksymalna wartość poszczególnej zmiany wynagrodzenia, jaką dopuszcza Zamawiający w efekcie zastosowania postanowień o zasadach wprowadzania zmian wysokości wynagrodzenia, o których mowa w ust. 1 pkt 5 to 4%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4% wy</w:t>
      </w:r>
      <w:r>
        <w:t>nagrodzenia, o którym mowa w § 6</w:t>
      </w:r>
      <w:r w:rsidRPr="00E42F53">
        <w:t xml:space="preserve">. </w:t>
      </w:r>
    </w:p>
    <w:p w:rsidR="00455706" w:rsidRDefault="00455706" w:rsidP="00455706">
      <w:pPr>
        <w:pStyle w:val="Akapitzlist"/>
        <w:numPr>
          <w:ilvl w:val="0"/>
          <w:numId w:val="19"/>
        </w:numPr>
        <w:jc w:val="both"/>
      </w:pPr>
      <w:r w:rsidRPr="00E42F53">
        <w:t>Przez maksymalną wartość</w:t>
      </w:r>
      <w:r>
        <w:t xml:space="preserve"> korekt, o której mowa w ust. 11</w:t>
      </w:r>
      <w:r w:rsidRPr="00E42F53">
        <w:t xml:space="preserve"> należy rozumieć wartość wzrostu lub spadku wynagrodzenia Wykonawcy wynikającą z waloryzacji. </w:t>
      </w:r>
    </w:p>
    <w:p w:rsidR="00455706" w:rsidRDefault="00455706" w:rsidP="00455706">
      <w:pPr>
        <w:pStyle w:val="Akapitzlist"/>
        <w:numPr>
          <w:ilvl w:val="0"/>
          <w:numId w:val="19"/>
        </w:numPr>
        <w:jc w:val="both"/>
      </w:pPr>
      <w:r w:rsidRPr="00E42F53">
        <w:t>Wartość zmiany (WZ) o której mowa w ust. 1 pkt 5 określa się na podstawie wzoru: WZ = (W x F</w:t>
      </w:r>
      <w:proofErr w:type="gramStart"/>
      <w:r w:rsidRPr="00E42F53">
        <w:t>)/100, przy</w:t>
      </w:r>
      <w:proofErr w:type="gramEnd"/>
      <w:r w:rsidRPr="00E42F53">
        <w:t xml:space="preserve"> czym: </w:t>
      </w:r>
    </w:p>
    <w:p w:rsidR="00455706" w:rsidRDefault="00455706" w:rsidP="00455706">
      <w:pPr>
        <w:pStyle w:val="Akapitzlist"/>
        <w:jc w:val="both"/>
      </w:pPr>
      <w:r w:rsidRPr="00E42F53">
        <w:t>W - wynagrodzenie netto za zakres Przedmiotu Umowy, za zakres Przedmiotu umowy niezrealizowany jeszcze przez Wykonawcę i nieodebrany przez Zamawiająceg</w:t>
      </w:r>
      <w:r>
        <w:t>o przed dniem złożenia wniosku,</w:t>
      </w:r>
    </w:p>
    <w:p w:rsidR="00455706" w:rsidRDefault="00455706" w:rsidP="00455706">
      <w:pPr>
        <w:pStyle w:val="Akapitzlist"/>
        <w:jc w:val="both"/>
      </w:pPr>
      <w:r w:rsidRPr="00E42F53">
        <w:t xml:space="preserve">F – średnia arytmetyczna czterech następujących po sobie wartości zmiany cen materiałów lub kosztów związanych z realizacją Przedmiotu umowy wynikających z komunikatów Prezesa GUS. </w:t>
      </w:r>
    </w:p>
    <w:p w:rsidR="00455706" w:rsidRDefault="00455706" w:rsidP="00455706">
      <w:pPr>
        <w:pStyle w:val="Akapitzlist"/>
        <w:numPr>
          <w:ilvl w:val="0"/>
          <w:numId w:val="19"/>
        </w:numPr>
        <w:jc w:val="both"/>
      </w:pPr>
      <w:r w:rsidRPr="00E42F53">
        <w:t>Postanowień umownych w zakresie waloryzacji nie stosuje się od chwili osiągnięcia</w:t>
      </w:r>
      <w:r>
        <w:t xml:space="preserve"> limitu, o którym mowa w ust. 13</w:t>
      </w:r>
      <w:r w:rsidRPr="00E42F53">
        <w:t xml:space="preserve">. </w:t>
      </w:r>
    </w:p>
    <w:p w:rsidR="00455706" w:rsidRPr="00E42F53" w:rsidRDefault="00455706" w:rsidP="00455706">
      <w:pPr>
        <w:pStyle w:val="Akapitzlist"/>
        <w:numPr>
          <w:ilvl w:val="0"/>
          <w:numId w:val="19"/>
        </w:numPr>
        <w:jc w:val="both"/>
      </w:pPr>
      <w:r w:rsidRPr="00E42F53">
        <w:t>Wykonawca, którego wynagrodzenie zostało zmienione zgodnie z ust. 1 pkt 5, zobowiązany jest do zmiany wynagrodzenia przysługującego podwykon</w:t>
      </w:r>
      <w:r>
        <w:t>awcy, z którym zawarł U</w:t>
      </w:r>
      <w:r w:rsidRPr="00E42F53">
        <w:t xml:space="preserve">mowę, w zakresie odpowiadającym zmianom cen materiałów lub kosztów dotyczących zobowiązania podwykonawców. </w:t>
      </w:r>
    </w:p>
    <w:p w:rsidR="00455706" w:rsidRDefault="00455706" w:rsidP="00455706">
      <w:pPr>
        <w:jc w:val="center"/>
      </w:pPr>
      <w:r>
        <w:rPr>
          <w:b/>
          <w:bCs/>
        </w:rPr>
        <w:t>§</w:t>
      </w:r>
      <w:r>
        <w:rPr>
          <w:b/>
          <w:bCs/>
        </w:rPr>
        <w:t xml:space="preserve"> 8</w:t>
      </w:r>
      <w:bookmarkStart w:id="0" w:name="_GoBack"/>
      <w:bookmarkEnd w:id="0"/>
      <w:r>
        <w:rPr>
          <w:b/>
          <w:bCs/>
        </w:rPr>
        <w:t>.</w:t>
      </w:r>
    </w:p>
    <w:p w:rsidR="00455706" w:rsidRDefault="00455706" w:rsidP="00455706">
      <w:pPr>
        <w:pStyle w:val="Akapitzlist"/>
        <w:numPr>
          <w:ilvl w:val="0"/>
          <w:numId w:val="20"/>
        </w:numPr>
        <w:jc w:val="both"/>
      </w:pPr>
      <w:r w:rsidRPr="00E42F53">
        <w:t>Zamawiają</w:t>
      </w:r>
      <w:r>
        <w:t>cy przewiduje możliwość zmiany U</w:t>
      </w:r>
      <w:r w:rsidRPr="00E42F53">
        <w:t xml:space="preserve">mowy w jej przedmiocie lub terminie wykonania w następujących przypadkach: </w:t>
      </w:r>
    </w:p>
    <w:p w:rsidR="00455706" w:rsidRDefault="00455706" w:rsidP="00455706">
      <w:pPr>
        <w:pStyle w:val="Akapitzlist"/>
        <w:numPr>
          <w:ilvl w:val="0"/>
          <w:numId w:val="21"/>
        </w:numPr>
        <w:jc w:val="both"/>
      </w:pPr>
      <w:proofErr w:type="gramStart"/>
      <w:r w:rsidRPr="00E42F53">
        <w:t>na</w:t>
      </w:r>
      <w:proofErr w:type="gramEnd"/>
      <w:r w:rsidRPr="00E42F53">
        <w:t xml:space="preserve"> skutek okoliczności, niezależnych i obiektywnych, m.in. stanu zagrożenia epidemicznego albo stanu epidemii (epidemia, pandemia) albo w przypadku niebezpieczeństwa szerzenia się zakażenia lub choroby zakaźnej, które może</w:t>
      </w:r>
      <w:r>
        <w:t xml:space="preserve"> </w:t>
      </w:r>
      <w:r w:rsidRPr="00E42F53">
        <w:t xml:space="preserve">stanowić zagrożenie dla zdrowia publicznego a inny sposób wykonania umowy przyczyni się do minimalizacji zagrożenia dla zdrowia publicznego; </w:t>
      </w:r>
    </w:p>
    <w:p w:rsidR="00455706" w:rsidRDefault="00455706" w:rsidP="00455706">
      <w:pPr>
        <w:pStyle w:val="Akapitzlist"/>
        <w:numPr>
          <w:ilvl w:val="0"/>
          <w:numId w:val="21"/>
        </w:numPr>
        <w:jc w:val="both"/>
      </w:pPr>
      <w:proofErr w:type="gramStart"/>
      <w:r w:rsidRPr="00E42F53">
        <w:t>w</w:t>
      </w:r>
      <w:proofErr w:type="gramEnd"/>
      <w:r w:rsidRPr="00E42F53">
        <w:t xml:space="preserve"> przypadku zmiany powszechnie obowiązujący</w:t>
      </w:r>
      <w:r>
        <w:t xml:space="preserve">ch przepisów prawa, w tym prawa </w:t>
      </w:r>
      <w:r w:rsidRPr="00E42F53">
        <w:t xml:space="preserve">miejscowego Zamawiającego, mających wpływ na realizację przedmiotu zamówienia, Zamawiający dopuszcza zmiany sposobu realizacji umowy lub zmiany zakresu świadczeń wykonawcy wymuszonych takimi zmianami prawa, </w:t>
      </w:r>
    </w:p>
    <w:p w:rsidR="00455706" w:rsidRDefault="00455706" w:rsidP="00455706">
      <w:pPr>
        <w:pStyle w:val="Akapitzlist"/>
        <w:numPr>
          <w:ilvl w:val="0"/>
          <w:numId w:val="21"/>
        </w:numPr>
        <w:jc w:val="both"/>
      </w:pPr>
      <w:proofErr w:type="gramStart"/>
      <w:r w:rsidRPr="00E42F53">
        <w:t>w</w:t>
      </w:r>
      <w:proofErr w:type="gramEnd"/>
      <w:r w:rsidRPr="00E42F53">
        <w:t xml:space="preserve"> przypadku zaistnienia siły wyższej, np. wystąpienia zdarzenia losowego wywołanego przez czynniki zewnętrzne, którego nie można było przewidzieć, w szczególności zagrażającego bezpośrednio życiu lub zdrowiu ludzi lub grożącego powstaniem szkody w znacznych rozmiarach (powódź, pożar, i inne klęski żywiołowe, zamieszki, strajki, ataki terrorystyczne, działania wojenne, nagłe załamanie warunków atmosferycznych, nagłe przerwy w dostawie energii elektrycznej, promieniowanie, skażenia, itp.); </w:t>
      </w:r>
    </w:p>
    <w:p w:rsidR="00455706" w:rsidRDefault="00455706" w:rsidP="00455706">
      <w:pPr>
        <w:pStyle w:val="Akapitzlist"/>
        <w:numPr>
          <w:ilvl w:val="0"/>
          <w:numId w:val="21"/>
        </w:numPr>
        <w:jc w:val="both"/>
      </w:pPr>
      <w:proofErr w:type="gramStart"/>
      <w:r w:rsidRPr="00E42F53">
        <w:t>w</w:t>
      </w:r>
      <w:proofErr w:type="gramEnd"/>
      <w:r w:rsidRPr="00E42F53">
        <w:t xml:space="preserve"> innych przypadkach wynikających z ustawy </w:t>
      </w:r>
      <w:proofErr w:type="spellStart"/>
      <w:r w:rsidRPr="00E42F53">
        <w:t>Pzp</w:t>
      </w:r>
      <w:proofErr w:type="spellEnd"/>
      <w:r w:rsidRPr="00E42F53">
        <w:t xml:space="preserve"> lub innych przepisów dopuszczających zmianę umowy w </w:t>
      </w:r>
      <w:r>
        <w:t>sprawie zamówienia publicznego.</w:t>
      </w:r>
    </w:p>
    <w:p w:rsidR="00455706" w:rsidRDefault="00455706" w:rsidP="00455706">
      <w:pPr>
        <w:pStyle w:val="Akapitzlist"/>
        <w:numPr>
          <w:ilvl w:val="0"/>
          <w:numId w:val="20"/>
        </w:numPr>
        <w:jc w:val="both"/>
      </w:pPr>
      <w:r>
        <w:t>Strony dopuszczają wprowadzenie istotnych zmian umowy w zakresie zwiększenia ilości dostarczanych przez Wykonawcę pełnych i niepełnych pakietów całodziennego wyżywania ponad maksymalną przewidywaną ilość zgodnie z Załącznikiem nr 1 – Szczegółowy opis przedmiotu zamówienia, a także zmianę wysokości maksymalnego wynagrodzenia określonego w § 6 ust. 1 Umowy, w przypadku nieprzewidywanego w chwili zawarcia Umowy zwiększenia liczby dzieci przebywających w Placówce.</w:t>
      </w:r>
    </w:p>
    <w:p w:rsidR="00455706" w:rsidRDefault="00455706" w:rsidP="00455706">
      <w:pPr>
        <w:pStyle w:val="Akapitzlist"/>
        <w:numPr>
          <w:ilvl w:val="0"/>
          <w:numId w:val="20"/>
        </w:numPr>
        <w:jc w:val="both"/>
      </w:pPr>
      <w:r>
        <w:t xml:space="preserve">Niezależnie od zapisów ust. 1, Zamawiający, stosownie do art. 455 Ustawy </w:t>
      </w:r>
      <w:proofErr w:type="spellStart"/>
      <w:r>
        <w:t>Pzp</w:t>
      </w:r>
      <w:proofErr w:type="spellEnd"/>
      <w:r>
        <w:t xml:space="preserve"> przewiduje możliwość dokonania zmiany Umowy, </w:t>
      </w:r>
      <w:proofErr w:type="gramStart"/>
      <w:r>
        <w:t>wyłącznie  w</w:t>
      </w:r>
      <w:proofErr w:type="gramEnd"/>
      <w:r>
        <w:t xml:space="preserve"> zakresie dopuszczalnym przepisami ww. ustawy, za zgodą obu Stron, wyrażoną w formie pisemnej pod rygorem nieważności.</w:t>
      </w:r>
    </w:p>
    <w:p w:rsidR="00455706" w:rsidRPr="00E42F53" w:rsidRDefault="00455706" w:rsidP="00455706">
      <w:pPr>
        <w:pStyle w:val="Akapitzlist"/>
        <w:numPr>
          <w:ilvl w:val="0"/>
          <w:numId w:val="20"/>
        </w:numPr>
        <w:jc w:val="both"/>
      </w:pPr>
      <w:r>
        <w:t>Zmiana danych adresowych Stron nie stanowi zmiany Umowy i wymaga wyłącznie pisemnego poinformowania drugiej Strony o takiej zmianie.</w:t>
      </w:r>
    </w:p>
    <w:p w:rsidR="00455706" w:rsidRPr="000D216D" w:rsidRDefault="00455706" w:rsidP="00455706">
      <w:pPr>
        <w:pStyle w:val="Akapitzlist"/>
        <w:numPr>
          <w:ilvl w:val="0"/>
          <w:numId w:val="20"/>
        </w:numPr>
        <w:jc w:val="both"/>
      </w:pPr>
      <w:r w:rsidRPr="00E42F53">
        <w:t xml:space="preserve">Z wnioskiem o dokonanie zmian w umowie może wystąpić zarówno Zamawiający </w:t>
      </w:r>
      <w:proofErr w:type="gramStart"/>
      <w:r w:rsidRPr="00E42F53">
        <w:t>jak</w:t>
      </w:r>
      <w:r>
        <w:t xml:space="preserve">                                 </w:t>
      </w:r>
      <w:r w:rsidRPr="00E42F53">
        <w:t xml:space="preserve"> i</w:t>
      </w:r>
      <w:proofErr w:type="gramEnd"/>
      <w:r w:rsidRPr="00E42F53">
        <w:t xml:space="preserve"> Wykonawca. W pisemnym wniosku strona musi wskazać uzasadnienie dla proponowanych zmian oraz podstawę prawną. Zmiana umowy następuje w formie aneksu pod rygorem nieważności. </w:t>
      </w:r>
    </w:p>
    <w:p w:rsidR="00455706" w:rsidRPr="002B49E8" w:rsidRDefault="00455706" w:rsidP="00455706">
      <w:pPr>
        <w:jc w:val="center"/>
        <w:rPr>
          <w:b/>
        </w:rPr>
      </w:pPr>
      <w:r>
        <w:rPr>
          <w:b/>
        </w:rPr>
        <w:t>§ 9</w:t>
      </w:r>
      <w:r w:rsidRPr="008C20D2">
        <w:rPr>
          <w:b/>
        </w:rPr>
        <w:t>.</w:t>
      </w:r>
      <w:r>
        <w:rPr>
          <w:b/>
        </w:rPr>
        <w:br/>
      </w:r>
      <w:r>
        <w:t>Kary umowne</w:t>
      </w:r>
    </w:p>
    <w:p w:rsidR="00455706" w:rsidRDefault="00455706" w:rsidP="00455706">
      <w:pPr>
        <w:pStyle w:val="Akapitzlist"/>
        <w:numPr>
          <w:ilvl w:val="0"/>
          <w:numId w:val="5"/>
        </w:numPr>
      </w:pPr>
      <w:proofErr w:type="gramStart"/>
      <w:r>
        <w:t>Zamawiający  naliczy</w:t>
      </w:r>
      <w:proofErr w:type="gramEnd"/>
      <w:r>
        <w:t xml:space="preserve"> kary umowne w następujących wypadkach i wysokościach:</w:t>
      </w:r>
    </w:p>
    <w:p w:rsidR="00455706" w:rsidRDefault="00455706" w:rsidP="00455706">
      <w:pPr>
        <w:pStyle w:val="Akapitzlist"/>
        <w:numPr>
          <w:ilvl w:val="0"/>
          <w:numId w:val="22"/>
        </w:numPr>
        <w:jc w:val="both"/>
      </w:pPr>
      <w:proofErr w:type="gramStart"/>
      <w:r>
        <w:t>w</w:t>
      </w:r>
      <w:proofErr w:type="gramEnd"/>
      <w:r>
        <w:t xml:space="preserve"> przypadku rozwiązania lub odstąpienia od niniejszej Umowy z winy Wykonawcy, Wykonawca zapłaci Zamawiającemu karę umowną w wysokości 20% wartości brutto Umowy określonej w § 6 ust. 1 Umowy,</w:t>
      </w:r>
    </w:p>
    <w:p w:rsidR="00455706" w:rsidRDefault="00455706" w:rsidP="00455706">
      <w:pPr>
        <w:pStyle w:val="Akapitzlist"/>
        <w:numPr>
          <w:ilvl w:val="0"/>
          <w:numId w:val="22"/>
        </w:numPr>
        <w:jc w:val="both"/>
      </w:pPr>
      <w:r>
        <w:t xml:space="preserve">w razie zwłoki w terminie wskazanym w § 3 ust. 10, określającym godziny </w:t>
      </w:r>
      <w:proofErr w:type="gramStart"/>
      <w:r>
        <w:t>dostawy                         posiłków</w:t>
      </w:r>
      <w:proofErr w:type="gramEnd"/>
      <w:r>
        <w:t>: w wysokości 100,00 zł za zwłokę do 60 min; w przypadku braku dostarczenia posiłku po 60 min.  Zamawiający dodatkowo naliczy karę w wysokości 400,00 zł za brak dostarczonego posiłku;</w:t>
      </w:r>
    </w:p>
    <w:p w:rsidR="00455706" w:rsidRDefault="00455706" w:rsidP="00455706">
      <w:pPr>
        <w:pStyle w:val="Akapitzlist"/>
        <w:numPr>
          <w:ilvl w:val="0"/>
          <w:numId w:val="5"/>
        </w:numPr>
        <w:jc w:val="both"/>
      </w:pPr>
      <w:r>
        <w:t xml:space="preserve">Łączna wysokości kar nie przekroczy 30% wartości wynagrodzenia brutto, o którym mowa w § 6 ust. 1. </w:t>
      </w:r>
    </w:p>
    <w:p w:rsidR="00455706" w:rsidRDefault="00455706" w:rsidP="00455706">
      <w:pPr>
        <w:pStyle w:val="Akapitzlist"/>
        <w:numPr>
          <w:ilvl w:val="0"/>
          <w:numId w:val="5"/>
        </w:numPr>
        <w:jc w:val="both"/>
      </w:pPr>
      <w:r>
        <w:t xml:space="preserve">Zamawiający zastrzega sobie prawo do odszkodowania uzupełniającego, przewyższającego </w:t>
      </w:r>
      <w:proofErr w:type="gramStart"/>
      <w:r>
        <w:t>wysokość  zastrzeżonych</w:t>
      </w:r>
      <w:proofErr w:type="gramEnd"/>
      <w:r>
        <w:t xml:space="preserve"> kar umownych na zasadach ogólnych.</w:t>
      </w:r>
    </w:p>
    <w:p w:rsidR="00455706" w:rsidRDefault="00455706" w:rsidP="00455706">
      <w:pPr>
        <w:pStyle w:val="Akapitzlist"/>
        <w:numPr>
          <w:ilvl w:val="0"/>
          <w:numId w:val="5"/>
        </w:numPr>
        <w:jc w:val="both"/>
      </w:pPr>
      <w:r>
        <w:t>Za szkody wyrządzone Zamawiającemu przez Wykonawcę z innych tytułów, Wykonawca odpowiada na zasadach ogólnych.</w:t>
      </w:r>
    </w:p>
    <w:p w:rsidR="00455706" w:rsidRDefault="00455706" w:rsidP="00455706">
      <w:pPr>
        <w:pStyle w:val="Akapitzlist"/>
        <w:numPr>
          <w:ilvl w:val="0"/>
          <w:numId w:val="5"/>
        </w:numPr>
        <w:jc w:val="both"/>
      </w:pPr>
      <w:r>
        <w:t>Wykonawca przez podpisanie niniejszej Umowy wyraża zgodę na potrącenie kwoty naliczonych kar umownych z przysługującego mu wynagrodzenia.</w:t>
      </w:r>
    </w:p>
    <w:p w:rsidR="00455706" w:rsidRDefault="00455706" w:rsidP="00455706">
      <w:pPr>
        <w:pStyle w:val="Akapitzlist"/>
        <w:numPr>
          <w:ilvl w:val="0"/>
          <w:numId w:val="5"/>
        </w:numPr>
        <w:jc w:val="both"/>
      </w:pPr>
      <w:proofErr w:type="gramStart"/>
      <w:r>
        <w:t>Odstąpienie  od</w:t>
      </w:r>
      <w:proofErr w:type="gramEnd"/>
      <w:r>
        <w:t xml:space="preserve">  Umowy  przez  Zamawiającego  nie  zwalnia  Wykonawcy  od  zapłaty  kary  umownej i odszkodowania na zasadach ogólnych.</w:t>
      </w:r>
    </w:p>
    <w:p w:rsidR="00455706" w:rsidRDefault="00455706" w:rsidP="00455706">
      <w:pPr>
        <w:jc w:val="both"/>
      </w:pPr>
    </w:p>
    <w:p w:rsidR="00455706" w:rsidRPr="002B49E8" w:rsidRDefault="00455706" w:rsidP="00455706">
      <w:pPr>
        <w:jc w:val="center"/>
        <w:rPr>
          <w:b/>
        </w:rPr>
      </w:pPr>
      <w:r>
        <w:rPr>
          <w:b/>
        </w:rPr>
        <w:t>§ 10</w:t>
      </w:r>
      <w:r w:rsidRPr="00570FA0">
        <w:rPr>
          <w:b/>
        </w:rPr>
        <w:t>.</w:t>
      </w:r>
      <w:r>
        <w:rPr>
          <w:b/>
        </w:rPr>
        <w:br/>
      </w:r>
      <w:r>
        <w:t>Uprawnienie do kontroli realizacji zamówienia</w:t>
      </w:r>
    </w:p>
    <w:p w:rsidR="00455706" w:rsidRDefault="00455706" w:rsidP="00455706">
      <w:pPr>
        <w:pStyle w:val="Akapitzlist"/>
        <w:numPr>
          <w:ilvl w:val="0"/>
          <w:numId w:val="6"/>
        </w:numPr>
        <w:jc w:val="both"/>
      </w:pPr>
      <w:r>
        <w:t>Zamawiającemu przysługuje prawo kontroli posiłków. W przypadku stwierdzenia przez Zamawiającego uchybień w realizacji umowy, w tym braków ilościowych posiłków lub niedopełnienia innych warunków określonych w niniejszej umowie Wykonawca zobowiązuje się do niezwłocznego uzupełnienia stwierdzonych braków ilościowych lub jakościowych wydawanych posiłków oraz do bezzwłocznego usunięcia wszelkich nieprawidłowości dotyczących przygotowania i dystrybucji posiłków.</w:t>
      </w:r>
    </w:p>
    <w:p w:rsidR="00455706" w:rsidRDefault="00455706" w:rsidP="00455706">
      <w:pPr>
        <w:pStyle w:val="Akapitzlist"/>
        <w:numPr>
          <w:ilvl w:val="0"/>
          <w:numId w:val="6"/>
        </w:numPr>
        <w:jc w:val="both"/>
      </w:pPr>
      <w:r>
        <w:t xml:space="preserve">Wykonawca umożliwi dokonanie kontroli realizacji Umowy i udostępni wszelką związaną z tym dokumentację w zakresie wynikającym z odrębnych przepisów na żądanie Zamawiającego </w:t>
      </w:r>
      <w:proofErr w:type="gramStart"/>
      <w:r>
        <w:t>lub  uprawnionej</w:t>
      </w:r>
      <w:proofErr w:type="gramEnd"/>
      <w:r>
        <w:t xml:space="preserve"> instytucji.</w:t>
      </w:r>
    </w:p>
    <w:p w:rsidR="00455706" w:rsidRPr="002B49E8" w:rsidRDefault="00455706" w:rsidP="00455706">
      <w:pPr>
        <w:jc w:val="center"/>
        <w:rPr>
          <w:b/>
        </w:rPr>
      </w:pPr>
      <w:r>
        <w:rPr>
          <w:b/>
        </w:rPr>
        <w:t>§ 11</w:t>
      </w:r>
      <w:r w:rsidRPr="006D7CA1">
        <w:rPr>
          <w:b/>
        </w:rPr>
        <w:t>.</w:t>
      </w:r>
      <w:r>
        <w:rPr>
          <w:b/>
        </w:rPr>
        <w:br/>
      </w:r>
      <w:r>
        <w:t>Odstąpienie od Umowy</w:t>
      </w:r>
    </w:p>
    <w:p w:rsidR="00455706" w:rsidRDefault="00455706" w:rsidP="00455706">
      <w:pPr>
        <w:pStyle w:val="Akapitzlist"/>
        <w:numPr>
          <w:ilvl w:val="0"/>
          <w:numId w:val="7"/>
        </w:numPr>
        <w:jc w:val="both"/>
      </w:pPr>
      <w:r>
        <w:t xml:space="preserve">Zamawiający zastrzega sobie prawo odstąpienia od Umowy w całości lub w części w przypadku, </w:t>
      </w:r>
      <w:proofErr w:type="gramStart"/>
      <w:r>
        <w:t>gdy :</w:t>
      </w:r>
      <w:proofErr w:type="gramEnd"/>
    </w:p>
    <w:p w:rsidR="00455706" w:rsidRDefault="00455706" w:rsidP="00455706">
      <w:pPr>
        <w:pStyle w:val="Akapitzlist"/>
        <w:numPr>
          <w:ilvl w:val="0"/>
          <w:numId w:val="23"/>
        </w:numPr>
        <w:jc w:val="both"/>
      </w:pPr>
      <w:r>
        <w:t xml:space="preserve">Wykonawca nie przystąpił do realizacji przedmiotu Umowy w terminie wskazanym przez Zamawiającego, </w:t>
      </w:r>
    </w:p>
    <w:p w:rsidR="00455706" w:rsidRDefault="00455706" w:rsidP="00455706">
      <w:pPr>
        <w:pStyle w:val="Akapitzlist"/>
        <w:numPr>
          <w:ilvl w:val="0"/>
          <w:numId w:val="23"/>
        </w:numPr>
        <w:jc w:val="both"/>
      </w:pPr>
      <w:r>
        <w:t xml:space="preserve">Wykonawca wykonuje przedmiot Umowy niezgodnie z obowiązującymi przepisami prawa, w tym sanitarno-epidemiologicznymi, Umową, specyfikacją, </w:t>
      </w:r>
    </w:p>
    <w:p w:rsidR="00455706" w:rsidRDefault="00455706" w:rsidP="00455706">
      <w:pPr>
        <w:pStyle w:val="Akapitzlist"/>
        <w:numPr>
          <w:ilvl w:val="0"/>
          <w:numId w:val="23"/>
        </w:numPr>
        <w:jc w:val="both"/>
      </w:pPr>
      <w:r>
        <w:t xml:space="preserve">Wykonawca dwukrotnie w sposób nienależyty zrealizował daną część Umowy. </w:t>
      </w:r>
    </w:p>
    <w:p w:rsidR="00455706" w:rsidRDefault="00455706" w:rsidP="00455706">
      <w:pPr>
        <w:pStyle w:val="Akapitzlist"/>
        <w:numPr>
          <w:ilvl w:val="0"/>
          <w:numId w:val="7"/>
        </w:numPr>
        <w:jc w:val="both"/>
      </w:pPr>
      <w:r>
        <w:t xml:space="preserve">Postanowienia ust. 1 lit a-c traktowane </w:t>
      </w:r>
      <w:proofErr w:type="gramStart"/>
      <w:r>
        <w:t>będą jako</w:t>
      </w:r>
      <w:proofErr w:type="gramEnd"/>
      <w:r>
        <w:t xml:space="preserve"> odstąpienie od Umowy z winy Wykonawcy. </w:t>
      </w:r>
    </w:p>
    <w:p w:rsidR="00455706" w:rsidRDefault="00455706" w:rsidP="00455706">
      <w:pPr>
        <w:pStyle w:val="Akapitzlist"/>
        <w:numPr>
          <w:ilvl w:val="0"/>
          <w:numId w:val="7"/>
        </w:numPr>
        <w:jc w:val="both"/>
      </w:pPr>
      <w:r>
        <w:t>Zamawiający może wykonać prawo odstąpienia w okresie trwania umowy, w terminie 30 dni od dni powzięcia wiadomości o okolicznościach uzasadniających odstąpienie od Umowy.</w:t>
      </w:r>
    </w:p>
    <w:p w:rsidR="00455706" w:rsidRDefault="00455706" w:rsidP="00455706">
      <w:pPr>
        <w:pStyle w:val="Akapitzlist"/>
        <w:numPr>
          <w:ilvl w:val="0"/>
          <w:numId w:val="7"/>
        </w:numPr>
        <w:jc w:val="both"/>
      </w:pPr>
      <w: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należytego z tytułu wykonania części umowy.</w:t>
      </w:r>
    </w:p>
    <w:p w:rsidR="00455706" w:rsidRPr="002B49E8" w:rsidRDefault="00455706" w:rsidP="00455706">
      <w:pPr>
        <w:pStyle w:val="Akapitzlist"/>
        <w:numPr>
          <w:ilvl w:val="0"/>
          <w:numId w:val="7"/>
        </w:numPr>
        <w:jc w:val="both"/>
      </w:pPr>
      <w:r>
        <w:t>W przypadku odstąpienia, rozwiązania niniejszej Umowy Wykonawca zachowuje wynagrodzenie z tytułu należycie zrealizowanej części Przedmiotu Umowy</w:t>
      </w:r>
    </w:p>
    <w:p w:rsidR="00455706" w:rsidRPr="00C452C0" w:rsidRDefault="00455706" w:rsidP="00455706">
      <w:pPr>
        <w:jc w:val="center"/>
        <w:rPr>
          <w:b/>
        </w:rPr>
      </w:pPr>
      <w:r>
        <w:rPr>
          <w:b/>
        </w:rPr>
        <w:t>§ 12</w:t>
      </w:r>
      <w:r w:rsidRPr="00C452C0">
        <w:rPr>
          <w:b/>
        </w:rPr>
        <w:t>.</w:t>
      </w:r>
    </w:p>
    <w:p w:rsidR="00455706" w:rsidRDefault="00455706" w:rsidP="00455706">
      <w:pPr>
        <w:jc w:val="center"/>
      </w:pPr>
      <w:r>
        <w:t>Zasady komunikowania się Stron</w:t>
      </w:r>
    </w:p>
    <w:p w:rsidR="00455706" w:rsidRDefault="00455706" w:rsidP="00455706">
      <w:pPr>
        <w:pStyle w:val="Akapitzlist"/>
        <w:numPr>
          <w:ilvl w:val="0"/>
          <w:numId w:val="12"/>
        </w:numPr>
      </w:pPr>
      <w:r>
        <w:t>Do kontaktów w sprawach związanych z realizacją Umowy Strony upoważniają:</w:t>
      </w:r>
    </w:p>
    <w:p w:rsidR="00455706" w:rsidRDefault="00455706" w:rsidP="00455706">
      <w:pPr>
        <w:pStyle w:val="Akapitzlist"/>
        <w:numPr>
          <w:ilvl w:val="0"/>
          <w:numId w:val="13"/>
        </w:numPr>
      </w:pPr>
      <w:proofErr w:type="gramStart"/>
      <w:r>
        <w:t>po</w:t>
      </w:r>
      <w:proofErr w:type="gramEnd"/>
      <w:r>
        <w:t xml:space="preserve"> stronie Wykonawcy:</w:t>
      </w:r>
    </w:p>
    <w:p w:rsidR="00455706" w:rsidRDefault="00455706" w:rsidP="00455706">
      <w:r>
        <w:t xml:space="preserve">……………………………………….., </w:t>
      </w:r>
      <w:proofErr w:type="gramStart"/>
      <w:r>
        <w:t>tel</w:t>
      </w:r>
      <w:proofErr w:type="gramEnd"/>
      <w:r>
        <w:t>. …………………………………..; e-mail: ………………………………...</w:t>
      </w:r>
    </w:p>
    <w:p w:rsidR="00455706" w:rsidRDefault="00455706" w:rsidP="00455706"/>
    <w:p w:rsidR="00455706" w:rsidRDefault="00455706" w:rsidP="00455706">
      <w:pPr>
        <w:pStyle w:val="Akapitzlist"/>
        <w:numPr>
          <w:ilvl w:val="0"/>
          <w:numId w:val="13"/>
        </w:numPr>
      </w:pPr>
      <w:proofErr w:type="gramStart"/>
      <w:r>
        <w:t>po</w:t>
      </w:r>
      <w:proofErr w:type="gramEnd"/>
      <w:r>
        <w:t xml:space="preserve"> stronie Zamawiającego:</w:t>
      </w:r>
    </w:p>
    <w:p w:rsidR="00455706" w:rsidRDefault="00455706" w:rsidP="00455706">
      <w:r>
        <w:t xml:space="preserve">……………………………………….., </w:t>
      </w:r>
      <w:proofErr w:type="gramStart"/>
      <w:r>
        <w:t>tel</w:t>
      </w:r>
      <w:proofErr w:type="gramEnd"/>
      <w:r>
        <w:t>. …………………………………….; e-mail: ………………………………………………..</w:t>
      </w:r>
    </w:p>
    <w:p w:rsidR="00455706" w:rsidRDefault="00455706" w:rsidP="00455706"/>
    <w:p w:rsidR="00455706" w:rsidRDefault="00455706" w:rsidP="00455706">
      <w:pPr>
        <w:pStyle w:val="Akapitzlist"/>
        <w:numPr>
          <w:ilvl w:val="0"/>
          <w:numId w:val="12"/>
        </w:numPr>
        <w:jc w:val="both"/>
      </w:pPr>
      <w:r>
        <w:t>Wyznaczeni przedstawiciele będą do stałej dyspozycji drugiej Strony podczas realizacji Umowy.</w:t>
      </w:r>
    </w:p>
    <w:p w:rsidR="00455706" w:rsidRDefault="00455706" w:rsidP="00455706">
      <w:pPr>
        <w:pStyle w:val="Akapitzlist"/>
        <w:numPr>
          <w:ilvl w:val="0"/>
          <w:numId w:val="12"/>
        </w:numPr>
        <w:jc w:val="both"/>
      </w:pPr>
      <w:r>
        <w:t>Jeżeli nic innego nie wynika z brzmienia innych postanowień Umowy, wszelkie zawiadomienia i oświadczenia powinny być przesłane za pośrednictwem kuriera, listu poleconego lub poczty elektronicznej.</w:t>
      </w:r>
    </w:p>
    <w:p w:rsidR="00455706" w:rsidRDefault="00455706" w:rsidP="00455706">
      <w:pPr>
        <w:pStyle w:val="Akapitzlist"/>
        <w:numPr>
          <w:ilvl w:val="0"/>
          <w:numId w:val="12"/>
        </w:numPr>
        <w:jc w:val="both"/>
      </w:pPr>
      <w:r>
        <w:t xml:space="preserve">Aktualne adresy Strony podały w komparycji Umowy. Pismo o zmianie adresu uznaje się za doręczone, jeżeli jest przyjęte bezpośrednio lub za pośrednictwem operatora publicznego (Poczty Polskiej) lub poczty kurierskiej listem poleconym, jak też zwrócone przez operatora publicznego (Pocztę Polską) po dwukrotnej awizacji listu z powodu odmowy przyjęcia. </w:t>
      </w:r>
    </w:p>
    <w:p w:rsidR="00455706" w:rsidRDefault="00455706" w:rsidP="00455706">
      <w:pPr>
        <w:pStyle w:val="Akapitzlist"/>
        <w:numPr>
          <w:ilvl w:val="0"/>
          <w:numId w:val="12"/>
        </w:numPr>
        <w:jc w:val="both"/>
      </w:pPr>
      <w:r>
        <w:t xml:space="preserve">Niedopełnienie obowiązku określonego w ust. 4 powoduje ten skutek, że pismo wysłane na adres drugiej Strony uznaje się za doręczone także wówczas, gdy zostanie zwrócone z powodu nieaktualnego adresu. </w:t>
      </w:r>
    </w:p>
    <w:p w:rsidR="00455706" w:rsidRDefault="00455706" w:rsidP="00455706">
      <w:pPr>
        <w:pStyle w:val="Akapitzlist"/>
        <w:numPr>
          <w:ilvl w:val="0"/>
          <w:numId w:val="12"/>
        </w:numPr>
        <w:jc w:val="both"/>
      </w:pPr>
      <w:r>
        <w:t>Zmiana wyznaczonego przedstawiciela Strony musi być zgłoszona drugiej Stronie na piśmie pod rygorem nieważności. Zmiana taka nie stanowi zmiany Umowy.</w:t>
      </w:r>
    </w:p>
    <w:p w:rsidR="00455706" w:rsidRDefault="00455706" w:rsidP="00455706"/>
    <w:p w:rsidR="00455706" w:rsidRPr="00C452C0" w:rsidRDefault="00455706" w:rsidP="00455706">
      <w:pPr>
        <w:jc w:val="center"/>
        <w:rPr>
          <w:b/>
        </w:rPr>
      </w:pPr>
      <w:r>
        <w:rPr>
          <w:b/>
        </w:rPr>
        <w:t>§ 13</w:t>
      </w:r>
      <w:r w:rsidRPr="00C452C0">
        <w:rPr>
          <w:b/>
        </w:rPr>
        <w:t>.</w:t>
      </w:r>
    </w:p>
    <w:p w:rsidR="00455706" w:rsidRDefault="00455706" w:rsidP="00455706">
      <w:pPr>
        <w:jc w:val="center"/>
      </w:pPr>
      <w:r>
        <w:t>Poufność</w:t>
      </w:r>
    </w:p>
    <w:p w:rsidR="00455706" w:rsidRDefault="00455706" w:rsidP="00455706">
      <w:pPr>
        <w:pStyle w:val="Akapitzlist"/>
        <w:numPr>
          <w:ilvl w:val="0"/>
          <w:numId w:val="14"/>
        </w:numPr>
        <w:jc w:val="both"/>
      </w:pPr>
      <w:r>
        <w:t xml:space="preserve">Strony uzgodniły, że wszystkie informacje dotyczące treści Umowy, a także wszystkie informacje uzyskane od drugiej Strony, a także jej </w:t>
      </w:r>
      <w:proofErr w:type="gramStart"/>
      <w:r>
        <w:t>przedstawicieli  i</w:t>
      </w:r>
      <w:proofErr w:type="gramEnd"/>
      <w:r>
        <w:t xml:space="preserve"> doradców, w związku                   z wykonywaniem Umowy, dalej zwane „Informacjami” , będą traktowane jako poufne oraz że, żadne informacje, nie będą ujawniane w jakikolwiek  sposób, w całości bądź w części, bez uprzedniej pisemnej zgody Strony ujawniającej, za wyjątkiem sytuacji przewidzianych                               w ust. 2.</w:t>
      </w:r>
    </w:p>
    <w:p w:rsidR="00455706" w:rsidRDefault="00455706" w:rsidP="00455706">
      <w:pPr>
        <w:pStyle w:val="Akapitzlist"/>
        <w:numPr>
          <w:ilvl w:val="0"/>
          <w:numId w:val="14"/>
        </w:numPr>
      </w:pPr>
      <w:r>
        <w:t xml:space="preserve">Dla celów Umowy, informacje nie będą uważane za poufne, jeżeli takie informacje: </w:t>
      </w:r>
    </w:p>
    <w:p w:rsidR="00455706" w:rsidRDefault="00455706" w:rsidP="00455706">
      <w:pPr>
        <w:pStyle w:val="Akapitzlist"/>
        <w:numPr>
          <w:ilvl w:val="0"/>
          <w:numId w:val="15"/>
        </w:numPr>
      </w:pPr>
      <w:proofErr w:type="gramStart"/>
      <w:r>
        <w:t>stały</w:t>
      </w:r>
      <w:proofErr w:type="gramEnd"/>
      <w:r>
        <w:t xml:space="preserve"> się powszechnie dostępne w sposób inny niż poprzez naruszenie Umowy; lub</w:t>
      </w:r>
    </w:p>
    <w:p w:rsidR="00455706" w:rsidRDefault="00455706" w:rsidP="00455706">
      <w:pPr>
        <w:pStyle w:val="Akapitzlist"/>
        <w:numPr>
          <w:ilvl w:val="0"/>
          <w:numId w:val="15"/>
        </w:numPr>
      </w:pPr>
      <w:proofErr w:type="gramStart"/>
      <w:r>
        <w:t>były</w:t>
      </w:r>
      <w:proofErr w:type="gramEnd"/>
      <w:r>
        <w:t xml:space="preserve"> znane Stronie otrzymującej przed ich przekazaniem przez stronę ujawniającą; lub</w:t>
      </w:r>
    </w:p>
    <w:p w:rsidR="00455706" w:rsidRDefault="00455706" w:rsidP="00455706">
      <w:pPr>
        <w:pStyle w:val="Akapitzlist"/>
        <w:numPr>
          <w:ilvl w:val="0"/>
          <w:numId w:val="15"/>
        </w:numPr>
      </w:pPr>
      <w:r>
        <w:t xml:space="preserve">zostały wytworzone niezależnie przez Stronę, której nie ujawniono żadnych informacji </w:t>
      </w:r>
      <w:proofErr w:type="gramStart"/>
      <w:r>
        <w:t>poufnych   istotnych</w:t>
      </w:r>
      <w:proofErr w:type="gramEnd"/>
      <w:r>
        <w:t xml:space="preserve"> dla wytworzenia takich nowych Informacji.</w:t>
      </w:r>
    </w:p>
    <w:p w:rsidR="00455706" w:rsidRDefault="00455706" w:rsidP="00455706">
      <w:pPr>
        <w:pStyle w:val="Akapitzlist"/>
        <w:numPr>
          <w:ilvl w:val="0"/>
          <w:numId w:val="14"/>
        </w:numPr>
      </w:pPr>
      <w:r>
        <w:t xml:space="preserve">W razie wygaśnięcia Umowy, niniejszy § 12 będzie </w:t>
      </w:r>
      <w:proofErr w:type="gramStart"/>
      <w:r>
        <w:t>nadal  obowiązywać</w:t>
      </w:r>
      <w:proofErr w:type="gramEnd"/>
      <w:r>
        <w:t xml:space="preserve"> przez okres trzech lat, chyba że Strony postanawiają inaczej. </w:t>
      </w:r>
    </w:p>
    <w:p w:rsidR="00455706" w:rsidRDefault="00455706" w:rsidP="00455706">
      <w:pPr>
        <w:pStyle w:val="Akapitzlist"/>
        <w:numPr>
          <w:ilvl w:val="0"/>
          <w:numId w:val="14"/>
        </w:numPr>
      </w:pPr>
      <w:r>
        <w:t>Uwzględniając wszelkie przeciwne postanowienia tutaj zwarte, każda ze Stron może ujawnić informacje:</w:t>
      </w:r>
    </w:p>
    <w:p w:rsidR="00455706" w:rsidRDefault="00455706" w:rsidP="00455706">
      <w:pPr>
        <w:pStyle w:val="Akapitzlist"/>
        <w:numPr>
          <w:ilvl w:val="0"/>
          <w:numId w:val="16"/>
        </w:numPr>
      </w:pPr>
      <w:r>
        <w:t xml:space="preserve">swoim doradcom finansowym, prawnym lub technicznym, na warunkach poufności nie mniej </w:t>
      </w:r>
      <w:proofErr w:type="gramStart"/>
      <w:r>
        <w:t>wymagających  niż</w:t>
      </w:r>
      <w:proofErr w:type="gramEnd"/>
      <w:r>
        <w:t xml:space="preserve"> te zawarte w niniejszym paragrafie; lub</w:t>
      </w:r>
    </w:p>
    <w:p w:rsidR="00455706" w:rsidRDefault="00455706" w:rsidP="00455706">
      <w:pPr>
        <w:pStyle w:val="Akapitzlist"/>
        <w:numPr>
          <w:ilvl w:val="0"/>
          <w:numId w:val="16"/>
        </w:numPr>
      </w:pPr>
      <w:proofErr w:type="gramStart"/>
      <w:r>
        <w:t>organowi</w:t>
      </w:r>
      <w:proofErr w:type="gramEnd"/>
      <w:r>
        <w:t xml:space="preserve"> sądowemu bądź jakiemukolwiek organowi administracyjnemu, zgodnie z wymaganiami takiego organu, albo w celu dochodzenia swoich praw; lub</w:t>
      </w:r>
    </w:p>
    <w:p w:rsidR="00455706" w:rsidRDefault="00455706" w:rsidP="00455706">
      <w:pPr>
        <w:pStyle w:val="Akapitzlist"/>
        <w:numPr>
          <w:ilvl w:val="0"/>
          <w:numId w:val="16"/>
        </w:numPr>
      </w:pPr>
      <w:r>
        <w:t xml:space="preserve">na podstawie nakazu administracyjnego lub sądowego, pod warunkiem, że Strona która ma </w:t>
      </w:r>
      <w:proofErr w:type="gramStart"/>
      <w:r>
        <w:t>ujawnić   Informację</w:t>
      </w:r>
      <w:proofErr w:type="gramEnd"/>
      <w:r>
        <w:t xml:space="preserve"> niezwłocznie poinformuje drugą Stronę o takim wymogu lub nakazie i zapewni należytą pomoc drugiej Stronie w jej wysiłkach mających na celu ochronę poufności Informacji; lub</w:t>
      </w:r>
    </w:p>
    <w:p w:rsidR="00455706" w:rsidRDefault="00455706" w:rsidP="00455706">
      <w:pPr>
        <w:pStyle w:val="Akapitzlist"/>
        <w:numPr>
          <w:ilvl w:val="0"/>
          <w:numId w:val="16"/>
        </w:numPr>
      </w:pPr>
      <w:proofErr w:type="gramStart"/>
      <w:r>
        <w:t>których</w:t>
      </w:r>
      <w:proofErr w:type="gramEnd"/>
      <w:r>
        <w:t xml:space="preserve"> obowiązek ujawnienia wynika z powszechnie obowiązujących przepisów prawa.</w:t>
      </w:r>
    </w:p>
    <w:p w:rsidR="00455706" w:rsidRDefault="00455706" w:rsidP="00455706"/>
    <w:p w:rsidR="00455706" w:rsidRPr="009E3D87" w:rsidRDefault="00455706" w:rsidP="00455706">
      <w:pPr>
        <w:jc w:val="center"/>
        <w:rPr>
          <w:b/>
        </w:rPr>
      </w:pPr>
      <w:r>
        <w:rPr>
          <w:b/>
        </w:rPr>
        <w:t>§ 14</w:t>
      </w:r>
      <w:r w:rsidRPr="00C452C0">
        <w:rPr>
          <w:b/>
        </w:rPr>
        <w:t>.</w:t>
      </w:r>
      <w:r>
        <w:rPr>
          <w:b/>
        </w:rPr>
        <w:br/>
      </w:r>
      <w:r>
        <w:t>Ochrona danych osobowych</w:t>
      </w:r>
    </w:p>
    <w:p w:rsidR="00455706" w:rsidRDefault="00455706" w:rsidP="00455706">
      <w:pPr>
        <w:pStyle w:val="Akapitzlist"/>
        <w:numPr>
          <w:ilvl w:val="0"/>
          <w:numId w:val="8"/>
        </w:numPr>
        <w:jc w:val="both"/>
      </w:pPr>
      <w:r>
        <w:t xml:space="preserve">Strony udostępniają sobie wzajemnie wyłącznie w związku i w celu wykonywania </w:t>
      </w:r>
      <w:proofErr w:type="gramStart"/>
      <w:r>
        <w:t>praw                                i</w:t>
      </w:r>
      <w:proofErr w:type="gramEnd"/>
      <w:r>
        <w:t xml:space="preserve"> obowiązków Stron wynikających lub pozostających w związku z realizacją Umowy dane osobowe: imię nazwisko, telefon służbowy i adres mail, pracowników Strony wyznaczonych do realizacji przedmiotu Umowy, współpracy w ramach Umowy lub kontaktu w związku z realizacją Umowy lub jej zawarciem. </w:t>
      </w:r>
    </w:p>
    <w:p w:rsidR="00455706" w:rsidRDefault="00455706" w:rsidP="00455706">
      <w:pPr>
        <w:pStyle w:val="Akapitzlist"/>
        <w:numPr>
          <w:ilvl w:val="0"/>
          <w:numId w:val="8"/>
        </w:numPr>
        <w:jc w:val="both"/>
      </w:pPr>
      <w:r>
        <w:t xml:space="preserve">Podmiot udostępniający dane drugiej Stronie oświadcza, że posiada podstawę prawną do </w:t>
      </w:r>
      <w:proofErr w:type="gramStart"/>
      <w:r>
        <w:t>udostępnienia   danych</w:t>
      </w:r>
      <w:proofErr w:type="gramEnd"/>
      <w:r>
        <w:t xml:space="preserve"> dla realizacji zawartej Umowy.</w:t>
      </w:r>
    </w:p>
    <w:p w:rsidR="00455706" w:rsidRDefault="00455706" w:rsidP="00455706">
      <w:pPr>
        <w:pStyle w:val="Akapitzlist"/>
        <w:numPr>
          <w:ilvl w:val="0"/>
          <w:numId w:val="8"/>
        </w:numPr>
        <w:jc w:val="both"/>
      </w:pPr>
      <w:r>
        <w:t>W celu uniknięcia wątpliwości, z chwilą udostępnienia danych strona przyjmująca staje się ich administratorem w rozumieniu art. 4 pkt 7 RODO i tym samym w odniesieniu do udostępnionych danych spoczywają na nim wszystkie obowiązki administratora danych osobowych.</w:t>
      </w:r>
    </w:p>
    <w:p w:rsidR="00455706" w:rsidRDefault="00455706" w:rsidP="00455706">
      <w:pPr>
        <w:pStyle w:val="Akapitzlist"/>
        <w:numPr>
          <w:ilvl w:val="0"/>
          <w:numId w:val="8"/>
        </w:numPr>
        <w:jc w:val="both"/>
      </w:pPr>
      <w:r>
        <w:t xml:space="preserve">Wykonawca zobowiązany jest do przekazania osobom, których dane w ramach Umowy udostępnia, klauzuli informacyjnej o przetwarzaniu danych osobowych stanowiącej Załącznik nr 7 do Umowy. </w:t>
      </w:r>
    </w:p>
    <w:p w:rsidR="00455706" w:rsidRPr="009E3D87" w:rsidRDefault="00455706" w:rsidP="00455706">
      <w:pPr>
        <w:jc w:val="center"/>
        <w:rPr>
          <w:b/>
        </w:rPr>
      </w:pPr>
      <w:r>
        <w:rPr>
          <w:b/>
        </w:rPr>
        <w:t>§ 15</w:t>
      </w:r>
      <w:r w:rsidRPr="00C452C0">
        <w:rPr>
          <w:b/>
        </w:rPr>
        <w:t>.</w:t>
      </w:r>
      <w:r>
        <w:rPr>
          <w:b/>
        </w:rPr>
        <w:br/>
      </w:r>
      <w:r>
        <w:t>Postanowienia końcowe</w:t>
      </w:r>
    </w:p>
    <w:p w:rsidR="00455706" w:rsidRDefault="00455706" w:rsidP="00455706">
      <w:pPr>
        <w:pStyle w:val="Akapitzlist"/>
        <w:numPr>
          <w:ilvl w:val="0"/>
          <w:numId w:val="9"/>
        </w:numPr>
        <w:jc w:val="both"/>
      </w:pPr>
      <w:r>
        <w:t xml:space="preserve">Umowa zostaje zawarta na czas określony od dnia 1 stycznia 2026 r. do dnia 31 </w:t>
      </w:r>
      <w:proofErr w:type="gramStart"/>
      <w:r>
        <w:t>grudnia           2026 r</w:t>
      </w:r>
      <w:proofErr w:type="gramEnd"/>
      <w:r>
        <w:t xml:space="preserve">. </w:t>
      </w:r>
    </w:p>
    <w:p w:rsidR="00455706" w:rsidRDefault="00455706" w:rsidP="00455706">
      <w:pPr>
        <w:pStyle w:val="Akapitzlist"/>
        <w:numPr>
          <w:ilvl w:val="0"/>
          <w:numId w:val="9"/>
        </w:numPr>
        <w:jc w:val="both"/>
      </w:pPr>
      <w:r>
        <w:t>Umowa wchodzi w życie z dniem podpisania przez obie Strony.</w:t>
      </w:r>
    </w:p>
    <w:p w:rsidR="00455706" w:rsidRDefault="00455706" w:rsidP="00455706">
      <w:pPr>
        <w:pStyle w:val="Akapitzlist"/>
        <w:numPr>
          <w:ilvl w:val="0"/>
          <w:numId w:val="9"/>
        </w:numPr>
        <w:jc w:val="both"/>
      </w:pPr>
      <w:r>
        <w:t>Zmiany Umowy wymagają formy pisemnej pod rygorem nieważności.</w:t>
      </w:r>
    </w:p>
    <w:p w:rsidR="00455706" w:rsidRDefault="00455706" w:rsidP="00455706">
      <w:pPr>
        <w:pStyle w:val="Akapitzlist"/>
        <w:numPr>
          <w:ilvl w:val="0"/>
          <w:numId w:val="9"/>
        </w:numPr>
        <w:jc w:val="both"/>
      </w:pPr>
      <w:r>
        <w:t xml:space="preserve">W sprawach nieuregulowanych Umową mają zastosowanie przepisy Kodeksu cywilnego oraz ustawy </w:t>
      </w:r>
      <w:proofErr w:type="spellStart"/>
      <w:r>
        <w:t>Pzp</w:t>
      </w:r>
      <w:proofErr w:type="spellEnd"/>
      <w:r>
        <w:t>.</w:t>
      </w:r>
    </w:p>
    <w:p w:rsidR="00455706" w:rsidRDefault="00455706" w:rsidP="00455706">
      <w:pPr>
        <w:pStyle w:val="Akapitzlist"/>
        <w:numPr>
          <w:ilvl w:val="0"/>
          <w:numId w:val="9"/>
        </w:numPr>
        <w:jc w:val="both"/>
      </w:pPr>
      <w:r>
        <w:t>Wszelkie spory mogące powstać w trakcie realizacji Umowy lub na jej tle, poddane zostaną pod rozstrzygnięcie sądom powszechnym właściwym miejscowo dla siedziby Zamawiającego.</w:t>
      </w:r>
    </w:p>
    <w:p w:rsidR="00455706" w:rsidRDefault="00455706" w:rsidP="00455706">
      <w:pPr>
        <w:pStyle w:val="Akapitzlist"/>
        <w:numPr>
          <w:ilvl w:val="0"/>
          <w:numId w:val="9"/>
        </w:numPr>
        <w:jc w:val="both"/>
      </w:pPr>
      <w:r>
        <w:t xml:space="preserve">Wykonawca nie może przenieść </w:t>
      </w:r>
      <w:proofErr w:type="gramStart"/>
      <w:r>
        <w:t>praw</w:t>
      </w:r>
      <w:proofErr w:type="gramEnd"/>
      <w:r>
        <w:t xml:space="preserve"> i obowiązków wynikających z niniejszej umowy na osoby trzeciej, bez uprzedniej pisemnej zgody Zamawiającego.</w:t>
      </w:r>
    </w:p>
    <w:p w:rsidR="00455706" w:rsidRPr="00D13D9D" w:rsidRDefault="00455706" w:rsidP="00455706">
      <w:pPr>
        <w:pStyle w:val="Akapitzlist"/>
        <w:numPr>
          <w:ilvl w:val="0"/>
          <w:numId w:val="9"/>
        </w:numPr>
        <w:jc w:val="both"/>
        <w:rPr>
          <w:i/>
        </w:rPr>
      </w:pPr>
      <w:r>
        <w:t xml:space="preserve">Umowę sporządzono w dwóch jednobrzmiących egzemplarzach po jednym dla każdej ze </w:t>
      </w:r>
      <w:r w:rsidRPr="00D13D9D">
        <w:t>Stron.</w:t>
      </w:r>
    </w:p>
    <w:p w:rsidR="00455706" w:rsidRDefault="00455706" w:rsidP="00455706">
      <w:pPr>
        <w:rPr>
          <w:i/>
        </w:rPr>
      </w:pPr>
    </w:p>
    <w:p w:rsidR="00455706" w:rsidRPr="00D13D9D" w:rsidRDefault="00455706" w:rsidP="00455706">
      <w:pPr>
        <w:rPr>
          <w:i/>
        </w:rPr>
      </w:pPr>
    </w:p>
    <w:p w:rsidR="00455706" w:rsidRPr="00D13D9D" w:rsidRDefault="00455706" w:rsidP="00455706">
      <w:pPr>
        <w:rPr>
          <w:i/>
        </w:rPr>
      </w:pPr>
      <w:r w:rsidRPr="00D13D9D">
        <w:rPr>
          <w:i/>
        </w:rPr>
        <w:t xml:space="preserve">Załącznik nr </w:t>
      </w:r>
      <w:r>
        <w:rPr>
          <w:i/>
        </w:rPr>
        <w:t>1 – opis przedmiotu zamówienia</w:t>
      </w:r>
    </w:p>
    <w:p w:rsidR="00455706" w:rsidRPr="00D13D9D" w:rsidRDefault="00455706" w:rsidP="00455706">
      <w:pPr>
        <w:rPr>
          <w:i/>
        </w:rPr>
      </w:pPr>
      <w:r w:rsidRPr="00D13D9D">
        <w:rPr>
          <w:i/>
        </w:rPr>
        <w:t xml:space="preserve">Załącznik </w:t>
      </w:r>
      <w:proofErr w:type="gramStart"/>
      <w:r w:rsidRPr="00D13D9D">
        <w:rPr>
          <w:i/>
        </w:rPr>
        <w:t>nr 2 -  oferta</w:t>
      </w:r>
      <w:proofErr w:type="gramEnd"/>
      <w:r w:rsidRPr="00D13D9D">
        <w:rPr>
          <w:i/>
        </w:rPr>
        <w:t xml:space="preserve"> Wykonawcy</w:t>
      </w:r>
    </w:p>
    <w:p w:rsidR="00455706" w:rsidRPr="00D13D9D" w:rsidRDefault="00455706" w:rsidP="00455706">
      <w:pPr>
        <w:rPr>
          <w:i/>
        </w:rPr>
      </w:pPr>
      <w:r w:rsidRPr="00D13D9D">
        <w:rPr>
          <w:i/>
        </w:rPr>
        <w:t>Załącznik nr 3 – wykaz osób skierowanych do realizacji Umowy</w:t>
      </w:r>
    </w:p>
    <w:p w:rsidR="00455706" w:rsidRPr="00D13D9D" w:rsidRDefault="00455706" w:rsidP="00455706">
      <w:pPr>
        <w:rPr>
          <w:i/>
        </w:rPr>
      </w:pPr>
      <w:r w:rsidRPr="00D13D9D">
        <w:rPr>
          <w:i/>
        </w:rPr>
        <w:t xml:space="preserve">Załącznik </w:t>
      </w:r>
      <w:proofErr w:type="gramStart"/>
      <w:r w:rsidRPr="00D13D9D">
        <w:rPr>
          <w:i/>
        </w:rPr>
        <w:t>nr 4 -  wykaz</w:t>
      </w:r>
      <w:proofErr w:type="gramEnd"/>
      <w:r w:rsidRPr="00D13D9D">
        <w:rPr>
          <w:i/>
        </w:rPr>
        <w:t xml:space="preserve"> pojazdów przeznaczonych do realizacji Umowy</w:t>
      </w:r>
    </w:p>
    <w:p w:rsidR="00455706" w:rsidRPr="007D5103" w:rsidRDefault="00455706" w:rsidP="00455706">
      <w:pPr>
        <w:rPr>
          <w:i/>
        </w:rPr>
      </w:pPr>
      <w:r w:rsidRPr="00D13D9D">
        <w:rPr>
          <w:i/>
        </w:rPr>
        <w:t>Załącznik nr 5 – klauzula informacyjna</w:t>
      </w:r>
    </w:p>
    <w:p w:rsidR="00455706" w:rsidRDefault="00455706" w:rsidP="00455706"/>
    <w:p w:rsidR="00455706" w:rsidRDefault="00455706" w:rsidP="00455706">
      <w:r>
        <w:t>ZAMAWIAJĄCY</w:t>
      </w:r>
      <w:proofErr w:type="gramStart"/>
      <w:r>
        <w:t>:</w:t>
      </w:r>
      <w:r>
        <w:tab/>
      </w:r>
      <w:r>
        <w:tab/>
      </w:r>
      <w:r>
        <w:tab/>
      </w:r>
      <w:r>
        <w:tab/>
      </w:r>
      <w:r>
        <w:tab/>
      </w:r>
      <w:r>
        <w:tab/>
      </w:r>
      <w:r>
        <w:tab/>
      </w:r>
      <w:r>
        <w:tab/>
      </w:r>
      <w:r>
        <w:tab/>
        <w:t>WYKONAWCA</w:t>
      </w:r>
      <w:proofErr w:type="gramEnd"/>
      <w:r>
        <w:t>:</w:t>
      </w:r>
    </w:p>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Pr="00A26436" w:rsidRDefault="00455706" w:rsidP="00455706">
      <w:pPr>
        <w:ind w:left="5664" w:firstLine="708"/>
        <w:rPr>
          <w:b/>
          <w:i/>
        </w:rPr>
      </w:pPr>
      <w:r w:rsidRPr="00A26436">
        <w:rPr>
          <w:b/>
          <w:i/>
        </w:rPr>
        <w:t>Załącznik nr 1 do Umowy</w:t>
      </w:r>
    </w:p>
    <w:p w:rsidR="00455706" w:rsidRDefault="00455706" w:rsidP="00455706"/>
    <w:p w:rsidR="00455706" w:rsidRPr="00A26436" w:rsidRDefault="00455706" w:rsidP="00455706">
      <w:pPr>
        <w:widowControl w:val="0"/>
        <w:suppressAutoHyphens/>
        <w:spacing w:after="0" w:line="240" w:lineRule="auto"/>
        <w:rPr>
          <w:rFonts w:ascii="Calibri" w:eastAsia="Lucida Sans Unicode" w:hAnsi="Calibri" w:cs="Times New Roman"/>
          <w:b/>
          <w:bCs/>
          <w:kern w:val="2"/>
          <w:lang w:eastAsia="ar-SA" w:bidi="hi-IN"/>
        </w:rPr>
      </w:pPr>
    </w:p>
    <w:p w:rsidR="00455706" w:rsidRPr="00A26436" w:rsidRDefault="00455706" w:rsidP="00455706">
      <w:pPr>
        <w:widowControl w:val="0"/>
        <w:suppressAutoHyphens/>
        <w:spacing w:after="0" w:line="240" w:lineRule="auto"/>
        <w:jc w:val="center"/>
        <w:rPr>
          <w:rFonts w:ascii="Liberation Serif" w:eastAsia="SimSun" w:hAnsi="Liberation Serif" w:cs="Lucida Sans"/>
          <w:kern w:val="2"/>
          <w:sz w:val="24"/>
          <w:szCs w:val="24"/>
          <w:lang w:eastAsia="zh-CN" w:bidi="hi-IN"/>
        </w:rPr>
      </w:pPr>
      <w:r w:rsidRPr="00A26436">
        <w:rPr>
          <w:rFonts w:ascii="Calibri" w:eastAsia="Lucida Sans Unicode" w:hAnsi="Calibri" w:cs="Times New Roman"/>
          <w:b/>
          <w:bCs/>
          <w:kern w:val="2"/>
          <w:lang w:eastAsia="ar-SA" w:bidi="hi-IN"/>
        </w:rPr>
        <w:t>SZCZEGÓŁOWY OPIS PRZEDMIOTU ZAMÓWIENIA</w:t>
      </w:r>
    </w:p>
    <w:p w:rsidR="00455706" w:rsidRPr="00A26436" w:rsidRDefault="00455706" w:rsidP="00455706">
      <w:pPr>
        <w:widowControl w:val="0"/>
        <w:suppressAutoHyphens/>
        <w:spacing w:after="0" w:line="240" w:lineRule="auto"/>
        <w:jc w:val="center"/>
        <w:rPr>
          <w:rFonts w:ascii="Calibri" w:eastAsia="Lucida Sans Unicode" w:hAnsi="Calibri" w:cs="Times New Roman"/>
          <w:b/>
          <w:bCs/>
          <w:kern w:val="2"/>
          <w:lang w:eastAsia="ar-SA" w:bidi="hi-IN"/>
        </w:rPr>
      </w:pPr>
    </w:p>
    <w:p w:rsidR="00455706" w:rsidRPr="00A26436" w:rsidRDefault="00455706" w:rsidP="00455706">
      <w:pPr>
        <w:widowControl w:val="0"/>
        <w:suppressAutoHyphens/>
        <w:spacing w:after="0" w:line="240" w:lineRule="auto"/>
        <w:jc w:val="center"/>
        <w:rPr>
          <w:rFonts w:ascii="Calibri" w:eastAsia="Lucida Sans Unicode" w:hAnsi="Calibri" w:cs="Times New Roman"/>
          <w:b/>
          <w:bCs/>
          <w:kern w:val="2"/>
          <w:lang w:eastAsia="ar-SA" w:bidi="hi-IN"/>
        </w:rPr>
      </w:pPr>
    </w:p>
    <w:p w:rsidR="00455706" w:rsidRPr="00A26436" w:rsidRDefault="00455706" w:rsidP="00455706">
      <w:pPr>
        <w:spacing w:after="0" w:line="240" w:lineRule="auto"/>
        <w:jc w:val="both"/>
        <w:rPr>
          <w:rFonts w:ascii="Liberation Serif" w:eastAsia="SimSun" w:hAnsi="Liberation Serif" w:cs="Lucida Sans"/>
          <w:kern w:val="2"/>
          <w:sz w:val="24"/>
          <w:szCs w:val="24"/>
          <w:lang w:eastAsia="zh-CN" w:bidi="hi-IN"/>
        </w:rPr>
      </w:pPr>
      <w:r w:rsidRPr="00A26436">
        <w:rPr>
          <w:rFonts w:ascii="Calibri" w:eastAsia="SimSun" w:hAnsi="Calibri" w:cs="Times New Roman"/>
          <w:b/>
          <w:kern w:val="2"/>
          <w:lang w:eastAsia="zh-CN" w:bidi="hi-IN"/>
        </w:rPr>
        <w:t>I. PRZEDMIOT ZAMÓWIENIA:</w:t>
      </w:r>
    </w:p>
    <w:p w:rsidR="00455706" w:rsidRPr="00A26436" w:rsidRDefault="00455706" w:rsidP="00455706">
      <w:pPr>
        <w:widowControl w:val="0"/>
        <w:tabs>
          <w:tab w:val="left" w:pos="284"/>
        </w:tabs>
        <w:suppressAutoHyphens/>
        <w:spacing w:after="0" w:line="240" w:lineRule="auto"/>
        <w:jc w:val="both"/>
        <w:rPr>
          <w:rFonts w:ascii="Liberation Serif" w:eastAsia="SimSun" w:hAnsi="Liberation Serif" w:cs="Lucida Sans"/>
          <w:kern w:val="2"/>
          <w:sz w:val="24"/>
          <w:szCs w:val="24"/>
          <w:lang w:eastAsia="zh-CN" w:bidi="hi-IN"/>
        </w:rPr>
      </w:pPr>
      <w:r w:rsidRPr="00A26436">
        <w:rPr>
          <w:rFonts w:ascii="Calibri" w:eastAsia="Times New Roman" w:hAnsi="Calibri" w:cs="Times New Roman"/>
          <w:kern w:val="2"/>
          <w:lang w:eastAsia="zh-CN" w:bidi="hi-IN"/>
        </w:rPr>
        <w:t>1)</w:t>
      </w:r>
      <w:r w:rsidRPr="00A26436">
        <w:rPr>
          <w:rFonts w:ascii="Calibri" w:eastAsia="Times New Roman" w:hAnsi="Calibri" w:cs="Times New Roman"/>
          <w:kern w:val="2"/>
          <w:lang w:eastAsia="zh-CN" w:bidi="hi-IN"/>
        </w:rPr>
        <w:tab/>
        <w:t>Przygotowanie i dostarczenie gotowych posiłków wraz z wyliczeniem energetyczności (</w:t>
      </w:r>
      <w:proofErr w:type="gramStart"/>
      <w:r w:rsidRPr="00A26436">
        <w:rPr>
          <w:rFonts w:ascii="Calibri" w:eastAsia="Times New Roman" w:hAnsi="Calibri" w:cs="Times New Roman"/>
          <w:kern w:val="2"/>
          <w:lang w:eastAsia="zh-CN" w:bidi="hi-IN"/>
        </w:rPr>
        <w:t>kcal)                             i</w:t>
      </w:r>
      <w:proofErr w:type="gramEnd"/>
      <w:r w:rsidRPr="00A26436">
        <w:rPr>
          <w:rFonts w:ascii="Calibri" w:eastAsia="Times New Roman" w:hAnsi="Calibri" w:cs="Times New Roman"/>
          <w:kern w:val="2"/>
          <w:lang w:eastAsia="zh-CN" w:bidi="hi-IN"/>
        </w:rPr>
        <w:t xml:space="preserve"> podziałem na składniki o</w:t>
      </w:r>
      <w:r>
        <w:rPr>
          <w:rFonts w:ascii="Calibri" w:eastAsia="Times New Roman" w:hAnsi="Calibri" w:cs="Times New Roman"/>
          <w:kern w:val="2"/>
          <w:lang w:eastAsia="zh-CN" w:bidi="hi-IN"/>
        </w:rPr>
        <w:t>dżywcze dla grupy maksymalnie 22</w:t>
      </w:r>
      <w:r w:rsidRPr="00A26436">
        <w:rPr>
          <w:rFonts w:ascii="Calibri" w:eastAsia="Times New Roman" w:hAnsi="Calibri" w:cs="Times New Roman"/>
          <w:kern w:val="2"/>
          <w:lang w:eastAsia="zh-CN" w:bidi="hi-IN"/>
        </w:rPr>
        <w:t xml:space="preserve"> dzieci w różnym wieku, także niemowląt, przebywających w Regionalnej Placówce Opiekuńczo-Terapeutycznej w Ignatkach- Osiedle, zwanej dalej również „Placówką”. </w:t>
      </w:r>
    </w:p>
    <w:p w:rsidR="00455706" w:rsidRPr="00A26436" w:rsidRDefault="00455706" w:rsidP="00455706">
      <w:pPr>
        <w:widowControl w:val="0"/>
        <w:tabs>
          <w:tab w:val="left" w:pos="284"/>
        </w:tabs>
        <w:suppressAutoHyphens/>
        <w:spacing w:after="0" w:line="240" w:lineRule="auto"/>
        <w:jc w:val="both"/>
        <w:rPr>
          <w:rFonts w:ascii="Liberation Serif" w:eastAsia="SimSun" w:hAnsi="Liberation Serif" w:cs="Lucida Sans"/>
          <w:kern w:val="2"/>
          <w:sz w:val="24"/>
          <w:szCs w:val="24"/>
          <w:lang w:eastAsia="zh-CN" w:bidi="hi-IN"/>
        </w:rPr>
      </w:pPr>
      <w:r w:rsidRPr="00A26436">
        <w:rPr>
          <w:rFonts w:ascii="Calibri" w:eastAsia="Times New Roman" w:hAnsi="Calibri" w:cs="Times New Roman"/>
          <w:kern w:val="2"/>
          <w:lang w:eastAsia="zh-CN" w:bidi="hi-IN"/>
        </w:rPr>
        <w:t xml:space="preserve">2) Należy uwzględnić fakt, iż liczba dzieci w Placówce może się zmieniać, w </w:t>
      </w:r>
      <w:proofErr w:type="gramStart"/>
      <w:r w:rsidRPr="00A26436">
        <w:rPr>
          <w:rFonts w:ascii="Calibri" w:eastAsia="Times New Roman" w:hAnsi="Calibri" w:cs="Times New Roman"/>
          <w:kern w:val="2"/>
          <w:lang w:eastAsia="zh-CN" w:bidi="hi-IN"/>
        </w:rPr>
        <w:t>związku z czym</w:t>
      </w:r>
      <w:proofErr w:type="gramEnd"/>
      <w:r w:rsidRPr="00A26436">
        <w:rPr>
          <w:rFonts w:ascii="Calibri" w:eastAsia="Times New Roman" w:hAnsi="Calibri" w:cs="Times New Roman"/>
          <w:kern w:val="2"/>
          <w:lang w:eastAsia="zh-CN" w:bidi="hi-IN"/>
        </w:rPr>
        <w:t xml:space="preserve"> Zamawiający zastrzega sobie prawo do zamawiania nawet niewielkiej ilości posiłków. O każdej zmianie w zapotrzebowaniu Placówki na wyżywienie Zamawiający poinformuje Wykonawcę najpóźniej na dzień przed planowaną zmianą ilości zamawianych pakietów całodziennego wyżywienia. W Placówce</w:t>
      </w:r>
      <w:r>
        <w:rPr>
          <w:rFonts w:ascii="Calibri" w:eastAsia="Times New Roman" w:hAnsi="Calibri" w:cs="Times New Roman"/>
          <w:kern w:val="2"/>
          <w:lang w:eastAsia="zh-CN" w:bidi="hi-IN"/>
        </w:rPr>
        <w:t xml:space="preserve"> maksymalnie przebywać będzie 22</w:t>
      </w:r>
      <w:r w:rsidRPr="00A26436">
        <w:rPr>
          <w:rFonts w:ascii="Calibri" w:eastAsia="Times New Roman" w:hAnsi="Calibri" w:cs="Times New Roman"/>
          <w:kern w:val="2"/>
          <w:lang w:eastAsia="zh-CN" w:bidi="hi-IN"/>
        </w:rPr>
        <w:t xml:space="preserve"> dzieci w wieku od 0 do 18 lat.</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3) Usługa wyżywienia w zakresie przygotowania posiłków obejmuje przygotowanie diety ogólnej oraz diet specjalnych, w tym diety uzupełniającej dla niemowląt, jeśli zaistnieje taka potrzeba, zgodnie z zaleceniami intendenta/dietetyka Placówki i wcześniejszymi ustaleniami z upoważnionym przedstawicielem Wykonawcy.</w:t>
      </w:r>
    </w:p>
    <w:p w:rsidR="00455706" w:rsidRPr="002B49E8" w:rsidRDefault="00455706" w:rsidP="00455706">
      <w:pPr>
        <w:widowControl w:val="0"/>
        <w:tabs>
          <w:tab w:val="left" w:pos="284"/>
        </w:tabs>
        <w:suppressAutoHyphens/>
        <w:spacing w:after="0" w:line="240" w:lineRule="auto"/>
        <w:jc w:val="both"/>
        <w:rPr>
          <w:rFonts w:ascii="Calibri" w:eastAsia="Times New Roman" w:hAnsi="Calibri" w:cs="Times New Roman"/>
          <w:kern w:val="2"/>
          <w:u w:val="single"/>
          <w:lang w:eastAsia="zh-CN" w:bidi="hi-IN"/>
        </w:rPr>
      </w:pPr>
      <w:r w:rsidRPr="002B49E8">
        <w:rPr>
          <w:rFonts w:ascii="Calibri" w:eastAsia="Times New Roman" w:hAnsi="Calibri" w:cs="Times New Roman"/>
          <w:kern w:val="2"/>
          <w:lang w:eastAsia="zh-CN" w:bidi="hi-IN"/>
        </w:rPr>
        <w:t xml:space="preserve">4) Przez dietę specjalną rozumie się modyfikacje głównego jadłospisu zależnie od potrzeb dziecka, np. wykluczenie produktów alergizujących dla uczulonego dziecka. Na dzień wszczęcia </w:t>
      </w:r>
      <w:proofErr w:type="gramStart"/>
      <w:r w:rsidRPr="002B49E8">
        <w:rPr>
          <w:rFonts w:ascii="Calibri" w:eastAsia="Times New Roman" w:hAnsi="Calibri" w:cs="Times New Roman"/>
          <w:kern w:val="2"/>
          <w:lang w:eastAsia="zh-CN" w:bidi="hi-IN"/>
        </w:rPr>
        <w:t>postępowania,                         w</w:t>
      </w:r>
      <w:proofErr w:type="gramEnd"/>
      <w:r w:rsidRPr="002B49E8">
        <w:rPr>
          <w:rFonts w:ascii="Calibri" w:eastAsia="Times New Roman" w:hAnsi="Calibri" w:cs="Times New Roman"/>
          <w:kern w:val="2"/>
          <w:lang w:eastAsia="zh-CN" w:bidi="hi-IN"/>
        </w:rPr>
        <w:t xml:space="preserve"> Placówce znajduje się </w:t>
      </w:r>
      <w:r w:rsidRPr="002B49E8">
        <w:rPr>
          <w:rFonts w:ascii="Calibri" w:eastAsia="Times New Roman" w:hAnsi="Calibri" w:cs="Times New Roman"/>
          <w:kern w:val="2"/>
          <w:u w:val="single"/>
          <w:lang w:eastAsia="zh-CN" w:bidi="hi-IN"/>
        </w:rPr>
        <w:t>czworo dzieci potrzebujących diety specjalnej</w:t>
      </w:r>
    </w:p>
    <w:p w:rsidR="00455706" w:rsidRPr="002B49E8" w:rsidRDefault="00455706" w:rsidP="00455706">
      <w:pPr>
        <w:widowControl w:val="0"/>
        <w:tabs>
          <w:tab w:val="left" w:pos="284"/>
        </w:tabs>
        <w:suppressAutoHyphens/>
        <w:spacing w:after="0" w:line="240" w:lineRule="auto"/>
        <w:jc w:val="both"/>
        <w:rPr>
          <w:rFonts w:ascii="Calibri" w:eastAsia="Times New Roman" w:hAnsi="Calibri" w:cs="Times New Roman"/>
          <w:kern w:val="2"/>
          <w:u w:val="single"/>
          <w:lang w:eastAsia="zh-CN" w:bidi="hi-IN"/>
        </w:rPr>
      </w:pPr>
    </w:p>
    <w:p w:rsidR="00455706" w:rsidRDefault="00455706" w:rsidP="00455706">
      <w:pPr>
        <w:widowControl w:val="0"/>
        <w:numPr>
          <w:ilvl w:val="0"/>
          <w:numId w:val="24"/>
        </w:numPr>
        <w:tabs>
          <w:tab w:val="left" w:pos="284"/>
        </w:tabs>
        <w:suppressAutoHyphens/>
        <w:spacing w:after="0" w:line="240" w:lineRule="auto"/>
        <w:contextualSpacing/>
        <w:jc w:val="both"/>
        <w:rPr>
          <w:rFonts w:ascii="Calibri" w:eastAsia="Times New Roman" w:hAnsi="Calibri" w:cs="Times New Roman"/>
          <w:kern w:val="2"/>
          <w:u w:val="single"/>
          <w:lang w:eastAsia="zh-CN" w:bidi="hi-IN"/>
        </w:rPr>
      </w:pPr>
      <w:r w:rsidRPr="002B49E8">
        <w:rPr>
          <w:rFonts w:ascii="Calibri" w:eastAsia="Times New Roman" w:hAnsi="Calibri" w:cs="Times New Roman"/>
          <w:kern w:val="2"/>
          <w:u w:val="single"/>
          <w:lang w:eastAsia="zh-CN" w:bidi="hi-IN"/>
        </w:rPr>
        <w:t xml:space="preserve">3 dzieci - dieta </w:t>
      </w:r>
      <w:proofErr w:type="spellStart"/>
      <w:r w:rsidRPr="002B49E8">
        <w:rPr>
          <w:rFonts w:ascii="Calibri" w:eastAsia="Times New Roman" w:hAnsi="Calibri" w:cs="Times New Roman"/>
          <w:kern w:val="2"/>
          <w:u w:val="single"/>
          <w:lang w:eastAsia="zh-CN" w:bidi="hi-IN"/>
        </w:rPr>
        <w:t>niskosolna</w:t>
      </w:r>
      <w:proofErr w:type="spellEnd"/>
      <w:r w:rsidRPr="002B49E8">
        <w:rPr>
          <w:rFonts w:ascii="Calibri" w:eastAsia="Times New Roman" w:hAnsi="Calibri" w:cs="Times New Roman"/>
          <w:kern w:val="2"/>
          <w:u w:val="single"/>
          <w:lang w:eastAsia="zh-CN" w:bidi="hi-IN"/>
        </w:rPr>
        <w:t>,</w:t>
      </w:r>
    </w:p>
    <w:p w:rsidR="00455706" w:rsidRPr="002B49E8" w:rsidRDefault="00455706" w:rsidP="00455706">
      <w:pPr>
        <w:widowControl w:val="0"/>
        <w:numPr>
          <w:ilvl w:val="0"/>
          <w:numId w:val="24"/>
        </w:numPr>
        <w:tabs>
          <w:tab w:val="left" w:pos="284"/>
        </w:tabs>
        <w:suppressAutoHyphens/>
        <w:spacing w:after="0" w:line="240" w:lineRule="auto"/>
        <w:contextualSpacing/>
        <w:jc w:val="both"/>
        <w:rPr>
          <w:rFonts w:ascii="Calibri" w:eastAsia="Times New Roman" w:hAnsi="Calibri" w:cs="Times New Roman"/>
          <w:kern w:val="2"/>
          <w:u w:val="single"/>
          <w:lang w:eastAsia="zh-CN" w:bidi="hi-IN"/>
        </w:rPr>
      </w:pPr>
      <w:r w:rsidRPr="002B49E8">
        <w:rPr>
          <w:rFonts w:ascii="Calibri" w:eastAsia="Times New Roman" w:hAnsi="Calibri" w:cs="Times New Roman"/>
          <w:kern w:val="2"/>
          <w:u w:val="single"/>
          <w:lang w:eastAsia="zh-CN" w:bidi="hi-IN"/>
        </w:rPr>
        <w:t>1 dziecko - dieta bezglutenowa</w:t>
      </w:r>
      <w:r w:rsidRPr="002B49E8">
        <w:rPr>
          <w:rFonts w:ascii="Calibri" w:eastAsia="Times New Roman" w:hAnsi="Calibri" w:cs="Times New Roman"/>
          <w:kern w:val="2"/>
          <w:lang w:eastAsia="zh-CN" w:bidi="hi-IN"/>
        </w:rPr>
        <w:t xml:space="preserve"> </w:t>
      </w:r>
    </w:p>
    <w:p w:rsidR="00455706" w:rsidRPr="002B49E8" w:rsidRDefault="00455706" w:rsidP="00455706">
      <w:pPr>
        <w:widowControl w:val="0"/>
        <w:tabs>
          <w:tab w:val="left" w:pos="284"/>
        </w:tabs>
        <w:suppressAutoHyphens/>
        <w:spacing w:after="0" w:line="240" w:lineRule="auto"/>
        <w:contextualSpacing/>
        <w:jc w:val="both"/>
        <w:rPr>
          <w:rFonts w:ascii="Calibri" w:eastAsia="Times New Roman" w:hAnsi="Calibri" w:cs="Times New Roman"/>
          <w:kern w:val="2"/>
          <w:u w:val="single"/>
          <w:lang w:eastAsia="zh-CN" w:bidi="hi-IN"/>
        </w:rPr>
      </w:pPr>
      <w:r w:rsidRPr="002B49E8">
        <w:rPr>
          <w:rFonts w:ascii="Calibri" w:eastAsia="Times New Roman" w:hAnsi="Calibri" w:cs="Times New Roman"/>
          <w:kern w:val="2"/>
          <w:lang w:eastAsia="zh-CN" w:bidi="hi-IN"/>
        </w:rPr>
        <w:t xml:space="preserve">5) Placówka nie jest placówką oświatową, w związku z tym nie jest wymagane przestrzeganie 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w:t>
      </w:r>
      <w:proofErr w:type="gramStart"/>
      <w:r w:rsidRPr="002B49E8">
        <w:rPr>
          <w:rFonts w:ascii="Calibri" w:eastAsia="Times New Roman" w:hAnsi="Calibri" w:cs="Times New Roman"/>
          <w:kern w:val="2"/>
          <w:lang w:eastAsia="zh-CN" w:bidi="hi-IN"/>
        </w:rPr>
        <w:t>z</w:t>
      </w:r>
      <w:proofErr w:type="gramEnd"/>
      <w:r w:rsidRPr="002B49E8">
        <w:rPr>
          <w:rFonts w:ascii="Calibri" w:eastAsia="Times New Roman" w:hAnsi="Calibri" w:cs="Times New Roman"/>
          <w:kern w:val="2"/>
          <w:lang w:eastAsia="zh-CN" w:bidi="hi-IN"/>
        </w:rPr>
        <w:t xml:space="preserve"> 2016 r., poz. 1154).</w:t>
      </w:r>
    </w:p>
    <w:p w:rsidR="00455706" w:rsidRPr="00A26436" w:rsidRDefault="00455706" w:rsidP="00455706">
      <w:pPr>
        <w:widowControl w:val="0"/>
        <w:tabs>
          <w:tab w:val="left" w:pos="284"/>
        </w:tabs>
        <w:suppressAutoHyphens/>
        <w:spacing w:after="0" w:line="240" w:lineRule="auto"/>
        <w:jc w:val="both"/>
        <w:rPr>
          <w:rFonts w:ascii="Liberation Serif" w:eastAsia="SimSun" w:hAnsi="Liberation Serif" w:cs="Lucida Sans"/>
          <w:kern w:val="2"/>
          <w:sz w:val="24"/>
          <w:szCs w:val="24"/>
          <w:lang w:eastAsia="zh-CN" w:bidi="hi-IN"/>
        </w:rPr>
      </w:pPr>
      <w:r w:rsidRPr="00A26436">
        <w:rPr>
          <w:rFonts w:ascii="Calibri" w:eastAsia="Times New Roman" w:hAnsi="Calibri" w:cs="Times New Roman"/>
          <w:kern w:val="2"/>
          <w:lang w:eastAsia="zh-CN" w:bidi="hi-IN"/>
        </w:rPr>
        <w:t>6) Jadłospis w diecie ogólnej obejmować będzie 3 główne posiłki (śniadanie, obiad, kolację) i 2 dodatkowe (II śniadanie, podwieczorek).</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7) Jadłospis uzupełniający dla niemowląt obejmować będzie przygotowanie 1-3 posiłków dziennie, zależnie od wieku dziecka. Posiłki te złożone będą z prostych składników, jednakże Wykonawca ma obowiązek zadbać o ich </w:t>
      </w:r>
      <w:proofErr w:type="gramStart"/>
      <w:r w:rsidRPr="00A26436">
        <w:rPr>
          <w:rFonts w:ascii="Calibri" w:eastAsia="Times New Roman" w:hAnsi="Calibri" w:cs="Times New Roman"/>
          <w:kern w:val="2"/>
          <w:lang w:eastAsia="zh-CN" w:bidi="hi-IN"/>
        </w:rPr>
        <w:t>najwyższą jakość</w:t>
      </w:r>
      <w:proofErr w:type="gramEnd"/>
      <w:r w:rsidRPr="00A26436">
        <w:rPr>
          <w:rFonts w:ascii="Calibri" w:eastAsia="Times New Roman" w:hAnsi="Calibri" w:cs="Times New Roman"/>
          <w:kern w:val="2"/>
          <w:lang w:eastAsia="zh-CN" w:bidi="hi-IN"/>
        </w:rPr>
        <w:t xml:space="preserve">. Znaczy to, iż produkty przeznaczone do żywienia </w:t>
      </w:r>
      <w:r>
        <w:rPr>
          <w:rFonts w:ascii="Calibri" w:eastAsia="Times New Roman" w:hAnsi="Calibri" w:cs="Times New Roman"/>
          <w:kern w:val="2"/>
          <w:lang w:eastAsia="zh-CN" w:bidi="hi-IN"/>
        </w:rPr>
        <w:t xml:space="preserve">niemowląt powinny pochodzić </w:t>
      </w:r>
      <w:r w:rsidRPr="00A26436">
        <w:rPr>
          <w:rFonts w:ascii="Calibri" w:eastAsia="Times New Roman" w:hAnsi="Calibri" w:cs="Times New Roman"/>
          <w:kern w:val="2"/>
          <w:lang w:eastAsia="zh-CN" w:bidi="hi-IN"/>
        </w:rPr>
        <w:t xml:space="preserve">z zaufanych źródeł, nie mogą być zanieczyszczone </w:t>
      </w:r>
      <w:proofErr w:type="gramStart"/>
      <w:r w:rsidRPr="00A26436">
        <w:rPr>
          <w:rFonts w:ascii="Calibri" w:eastAsia="Times New Roman" w:hAnsi="Calibri" w:cs="Times New Roman"/>
          <w:kern w:val="2"/>
          <w:lang w:eastAsia="zh-CN" w:bidi="hi-IN"/>
        </w:rPr>
        <w:t>pestycydami</w:t>
      </w:r>
      <w:r>
        <w:rPr>
          <w:rFonts w:ascii="Calibri" w:eastAsia="Times New Roman" w:hAnsi="Calibri" w:cs="Times New Roman"/>
          <w:kern w:val="2"/>
          <w:lang w:eastAsia="zh-CN" w:bidi="hi-IN"/>
        </w:rPr>
        <w:t xml:space="preserve">                               </w:t>
      </w:r>
      <w:r w:rsidRPr="00A26436">
        <w:rPr>
          <w:rFonts w:ascii="Calibri" w:eastAsia="Times New Roman" w:hAnsi="Calibri" w:cs="Times New Roman"/>
          <w:kern w:val="2"/>
          <w:lang w:eastAsia="zh-CN" w:bidi="hi-IN"/>
        </w:rPr>
        <w:t xml:space="preserve"> i</w:t>
      </w:r>
      <w:proofErr w:type="gramEnd"/>
      <w:r w:rsidRPr="00A26436">
        <w:rPr>
          <w:rFonts w:ascii="Calibri" w:eastAsia="Times New Roman" w:hAnsi="Calibri" w:cs="Times New Roman"/>
          <w:kern w:val="2"/>
          <w:lang w:eastAsia="zh-CN" w:bidi="hi-IN"/>
        </w:rPr>
        <w:t xml:space="preserve"> innymi toksynami.</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8) W przypadku, gdy Zamawiający zamawiał będzie różne diety Wykonawca ma obowiązek odpowiednio oznaczyć opakowania z posiłkami. Różnice w zamawianych posiłkach dla różnych dzieci dotyczyć mogą kaloryczności, ale także braku lub dodatku niektórych produktów spożywczych, zależnie od potrzeb dziecka.</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9) Jadłospis ustalany będzie, przez Wykonawcę w porozumieniu z Zamawiającym, na okres 14 dni</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proofErr w:type="gramStart"/>
      <w:r w:rsidRPr="00A26436">
        <w:rPr>
          <w:rFonts w:ascii="Calibri" w:eastAsia="Times New Roman" w:hAnsi="Calibri" w:cs="Times New Roman"/>
          <w:kern w:val="2"/>
          <w:lang w:eastAsia="zh-CN" w:bidi="hi-IN"/>
        </w:rPr>
        <w:t>i</w:t>
      </w:r>
      <w:proofErr w:type="gramEnd"/>
      <w:r w:rsidRPr="00A26436">
        <w:rPr>
          <w:rFonts w:ascii="Calibri" w:eastAsia="Times New Roman" w:hAnsi="Calibri" w:cs="Times New Roman"/>
          <w:kern w:val="2"/>
          <w:lang w:eastAsia="zh-CN" w:bidi="hi-IN"/>
        </w:rPr>
        <w:t xml:space="preserve"> dostarczany Zamawiającemu najpóźniej na 3 dni przed okresem jego obowiązywania. Przed rozpoczęciem okresu obowiązywania danego jadłospisu Zamawiający ma prawo wnioskować o ewentualne zmiany w posiłkach, natomiast w czasie obowiązywania danego jadłospisu Wykonawca nie ma prawa do dokonywania w nim jakichkolwiek zmian bez wcześniejszego skontaktowania </w:t>
      </w:r>
      <w:proofErr w:type="gramStart"/>
      <w:r w:rsidRPr="00A26436">
        <w:rPr>
          <w:rFonts w:ascii="Calibri" w:eastAsia="Times New Roman" w:hAnsi="Calibri" w:cs="Times New Roman"/>
          <w:kern w:val="2"/>
          <w:lang w:eastAsia="zh-CN" w:bidi="hi-IN"/>
        </w:rPr>
        <w:t xml:space="preserve">się </w:t>
      </w:r>
      <w:r>
        <w:rPr>
          <w:rFonts w:ascii="Calibri" w:eastAsia="Times New Roman" w:hAnsi="Calibri" w:cs="Times New Roman"/>
          <w:kern w:val="2"/>
          <w:lang w:eastAsia="zh-CN" w:bidi="hi-IN"/>
        </w:rPr>
        <w:t xml:space="preserve">                        </w:t>
      </w:r>
      <w:r w:rsidRPr="00A26436">
        <w:rPr>
          <w:rFonts w:ascii="Calibri" w:eastAsia="Times New Roman" w:hAnsi="Calibri" w:cs="Times New Roman"/>
          <w:kern w:val="2"/>
          <w:lang w:eastAsia="zh-CN" w:bidi="hi-IN"/>
        </w:rPr>
        <w:t>z</w:t>
      </w:r>
      <w:proofErr w:type="gramEnd"/>
      <w:r w:rsidRPr="00A26436">
        <w:rPr>
          <w:rFonts w:ascii="Calibri" w:eastAsia="Times New Roman" w:hAnsi="Calibri" w:cs="Times New Roman"/>
          <w:kern w:val="2"/>
          <w:lang w:eastAsia="zh-CN" w:bidi="hi-IN"/>
        </w:rPr>
        <w:t xml:space="preserve"> osobą upoważnioną przez Zamawiającego do kontaktu z Wykonawcą.</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10) Wykonawca ma obowiązek zapewnić świeżość użytych produktów i </w:t>
      </w:r>
      <w:proofErr w:type="gramStart"/>
      <w:r w:rsidRPr="00A26436">
        <w:rPr>
          <w:rFonts w:ascii="Calibri" w:eastAsia="Times New Roman" w:hAnsi="Calibri" w:cs="Times New Roman"/>
          <w:kern w:val="2"/>
          <w:lang w:eastAsia="zh-CN" w:bidi="hi-IN"/>
        </w:rPr>
        <w:t>najwyższą jakość</w:t>
      </w:r>
      <w:proofErr w:type="gramEnd"/>
      <w:r w:rsidRPr="00A26436">
        <w:rPr>
          <w:rFonts w:ascii="Calibri" w:eastAsia="Times New Roman" w:hAnsi="Calibri" w:cs="Times New Roman"/>
          <w:kern w:val="2"/>
          <w:lang w:eastAsia="zh-CN" w:bidi="hi-IN"/>
        </w:rPr>
        <w:t xml:space="preserve"> oraz estetykę posiłków, a także transport posiłków w odpowiednich hermetycznych opakowaniach, przeznaczonych do kontaktu z żywnością, gwarantujących utrzymanie właściwej temperatury.</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Transport posiłków powinien odbywać się  z zachowaniem zasad higieny i odpowiedniej do rodzaju posiłku temperatury w celu utrzymania </w:t>
      </w:r>
      <w:proofErr w:type="gramStart"/>
      <w:r w:rsidRPr="00A26436">
        <w:rPr>
          <w:rFonts w:ascii="Calibri" w:eastAsia="Times New Roman" w:hAnsi="Calibri" w:cs="Times New Roman"/>
          <w:kern w:val="2"/>
          <w:lang w:eastAsia="zh-CN" w:bidi="hi-IN"/>
        </w:rPr>
        <w:t>wysokiej jakości</w:t>
      </w:r>
      <w:proofErr w:type="gramEnd"/>
      <w:r w:rsidRPr="00A26436">
        <w:rPr>
          <w:rFonts w:ascii="Calibri" w:eastAsia="Times New Roman" w:hAnsi="Calibri" w:cs="Times New Roman"/>
          <w:kern w:val="2"/>
          <w:lang w:eastAsia="zh-CN" w:bidi="hi-IN"/>
        </w:rPr>
        <w:t xml:space="preserve"> posiłków. Posiłki nie mogą być przygotowywane</w:t>
      </w:r>
      <w:r>
        <w:rPr>
          <w:rFonts w:ascii="Calibri" w:eastAsia="Times New Roman" w:hAnsi="Calibri" w:cs="Times New Roman"/>
          <w:kern w:val="2"/>
          <w:lang w:eastAsia="zh-CN" w:bidi="hi-IN"/>
        </w:rPr>
        <w:t xml:space="preserve"> </w:t>
      </w:r>
      <w:r w:rsidRPr="00A26436">
        <w:rPr>
          <w:rFonts w:ascii="Calibri" w:eastAsia="Times New Roman" w:hAnsi="Calibri" w:cs="Times New Roman"/>
          <w:kern w:val="2"/>
          <w:lang w:eastAsia="zh-CN" w:bidi="hi-IN"/>
        </w:rPr>
        <w:t>z półproduktów. Stan posiłków i sposób dowożenia musi spełniać wymogi</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Państwowej Stacji Sanitarno-Epidemiologicznej.</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11) Usługa wyżywienia w zakresie dostarczenia posiłków obejmuje dostarczanie ich własnym transportem 2 razy dziennie (pierwszy transport: śniadanie + II śniadanie, drugi transport: obiad, podwieczorek i kolacja) każdego dnia w tygodniu (od poniedziałku do niedzieli) w godzinach ustalonych z Zamawiającym:</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 od poniedziałku do piątku: pierwszy transport w przedziale czasowym: 5.45-6.00, </w:t>
      </w:r>
      <w:proofErr w:type="gramStart"/>
      <w:r w:rsidRPr="00A26436">
        <w:rPr>
          <w:rFonts w:ascii="Calibri" w:eastAsia="Times New Roman" w:hAnsi="Calibri" w:cs="Times New Roman"/>
          <w:kern w:val="2"/>
          <w:lang w:eastAsia="zh-CN" w:bidi="hi-IN"/>
        </w:rPr>
        <w:t>drugi</w:t>
      </w:r>
      <w:proofErr w:type="gramEnd"/>
      <w:r w:rsidRPr="00A26436">
        <w:rPr>
          <w:rFonts w:ascii="Calibri" w:eastAsia="Times New Roman" w:hAnsi="Calibri" w:cs="Times New Roman"/>
          <w:kern w:val="2"/>
          <w:lang w:eastAsia="zh-CN" w:bidi="hi-IN"/>
        </w:rPr>
        <w:t xml:space="preserve"> transport w przedziale czasowym: 11.20.-11.40.</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 w weekendy i dni wolne od pracy: pierwszy transport w przedziale czasowym: 6.30-7.00, drugi </w:t>
      </w:r>
      <w:proofErr w:type="gramStart"/>
      <w:r w:rsidRPr="00A26436">
        <w:rPr>
          <w:rFonts w:ascii="Calibri" w:eastAsia="Times New Roman" w:hAnsi="Calibri" w:cs="Times New Roman"/>
          <w:kern w:val="2"/>
          <w:lang w:eastAsia="zh-CN" w:bidi="hi-IN"/>
        </w:rPr>
        <w:t>transport       w</w:t>
      </w:r>
      <w:proofErr w:type="gramEnd"/>
      <w:r w:rsidRPr="00A26436">
        <w:rPr>
          <w:rFonts w:ascii="Calibri" w:eastAsia="Times New Roman" w:hAnsi="Calibri" w:cs="Times New Roman"/>
          <w:kern w:val="2"/>
          <w:lang w:eastAsia="zh-CN" w:bidi="hi-IN"/>
        </w:rPr>
        <w:t xml:space="preserve"> przedziale czasowym: 11.20.-11.40</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proofErr w:type="gramStart"/>
      <w:r w:rsidRPr="00A26436">
        <w:rPr>
          <w:rFonts w:ascii="Calibri" w:eastAsia="Times New Roman" w:hAnsi="Calibri" w:cs="Times New Roman"/>
          <w:kern w:val="2"/>
          <w:lang w:eastAsia="zh-CN" w:bidi="hi-IN"/>
        </w:rPr>
        <w:t>oraz</w:t>
      </w:r>
      <w:proofErr w:type="gramEnd"/>
      <w:r w:rsidRPr="00A26436">
        <w:rPr>
          <w:rFonts w:ascii="Calibri" w:eastAsia="Times New Roman" w:hAnsi="Calibri" w:cs="Times New Roman"/>
          <w:kern w:val="2"/>
          <w:lang w:eastAsia="zh-CN" w:bidi="hi-IN"/>
        </w:rPr>
        <w:t xml:space="preserve"> dołączenie dokumentu potwierdzającego ilość dostarczanej żywności i wyliczenie energetyczności (kcal) z podziałem na składniki odżywcze (</w:t>
      </w:r>
      <w:proofErr w:type="spellStart"/>
      <w:r w:rsidRPr="00A26436">
        <w:rPr>
          <w:rFonts w:ascii="Calibri" w:eastAsia="Times New Roman" w:hAnsi="Calibri" w:cs="Times New Roman"/>
          <w:kern w:val="2"/>
          <w:lang w:eastAsia="zh-CN" w:bidi="hi-IN"/>
        </w:rPr>
        <w:t>Wz</w:t>
      </w:r>
      <w:proofErr w:type="spellEnd"/>
      <w:r w:rsidRPr="00A26436">
        <w:rPr>
          <w:rFonts w:ascii="Calibri" w:eastAsia="Times New Roman" w:hAnsi="Calibri" w:cs="Times New Roman"/>
          <w:kern w:val="2"/>
          <w:lang w:eastAsia="zh-CN" w:bidi="hi-IN"/>
        </w:rPr>
        <w:t>).</w:t>
      </w:r>
    </w:p>
    <w:p w:rsidR="00455706" w:rsidRPr="00A26436" w:rsidRDefault="00455706" w:rsidP="00455706">
      <w:pPr>
        <w:widowControl w:val="0"/>
        <w:tabs>
          <w:tab w:val="left" w:pos="284"/>
        </w:tabs>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12) W przypadku, gdy Wykonawca nie jest w stanie dostarczać posiłków 2 razy dziennie dopuszcza się ich dostarczanie raz dziennie po wcześniejszym ustaleniu tego faktu z Zamawiającym.</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13) Usługa obejmuje również dostarczanie posiłków w święta i dni wolne od pracy.</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14) Wykonawca jest zobowiązany do zachowania norm bezpieczeństwa zgodnych ze standardami Dobrej Praktyki Higienicznej (GHP), Dobrej Praktyki Produkcyjnej (GMP) oraz systemu Analizy </w:t>
      </w:r>
      <w:proofErr w:type="gramStart"/>
      <w:r w:rsidRPr="00A26436">
        <w:rPr>
          <w:rFonts w:ascii="Calibri" w:eastAsia="Times New Roman" w:hAnsi="Calibri" w:cs="Times New Roman"/>
          <w:kern w:val="2"/>
          <w:lang w:eastAsia="zh-CN" w:bidi="hi-IN"/>
        </w:rPr>
        <w:t xml:space="preserve">Zagrożeń </w:t>
      </w:r>
      <w:r>
        <w:rPr>
          <w:rFonts w:ascii="Calibri" w:eastAsia="Times New Roman" w:hAnsi="Calibri" w:cs="Times New Roman"/>
          <w:kern w:val="2"/>
          <w:lang w:eastAsia="zh-CN" w:bidi="hi-IN"/>
        </w:rPr>
        <w:t xml:space="preserve">  </w:t>
      </w:r>
      <w:r w:rsidRPr="00A26436">
        <w:rPr>
          <w:rFonts w:ascii="Calibri" w:eastAsia="Times New Roman" w:hAnsi="Calibri" w:cs="Times New Roman"/>
          <w:kern w:val="2"/>
          <w:lang w:eastAsia="zh-CN" w:bidi="hi-IN"/>
        </w:rPr>
        <w:t>i</w:t>
      </w:r>
      <w:proofErr w:type="gramEnd"/>
      <w:r w:rsidRPr="00A26436">
        <w:rPr>
          <w:rFonts w:ascii="Calibri" w:eastAsia="Times New Roman" w:hAnsi="Calibri" w:cs="Times New Roman"/>
          <w:kern w:val="2"/>
          <w:lang w:eastAsia="zh-CN" w:bidi="hi-IN"/>
        </w:rPr>
        <w:t xml:space="preserve"> Krytycznych Punktów Kontroli (HACCP). Wykonawca jest zobowiązany do przechowywania próbek posiłków do celów sanitarno-epidemiologicznych zgodnie z obowiązującymi w tym zakresie przepisami.</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15) Do obowiązków Zamawiającego, realizowanych za pomocą personelu własnego, należeć będzie wydawanie posiłków, w tym wyporcjowanie posiłków na naczynia wielorazowe, sprzątanie oraz ponoszenie kosztów środków czystości i higienicznych zużywanych do sprzątania po posiłku.</w:t>
      </w:r>
      <w:r>
        <w:rPr>
          <w:rFonts w:ascii="Calibri" w:eastAsia="Times New Roman" w:hAnsi="Calibri" w:cs="Times New Roman"/>
          <w:kern w:val="2"/>
          <w:lang w:eastAsia="zh-CN" w:bidi="hi-IN"/>
        </w:rPr>
        <w:t xml:space="preserve">                                </w:t>
      </w:r>
      <w:r w:rsidRPr="00A26436">
        <w:rPr>
          <w:rFonts w:ascii="Calibri" w:eastAsia="Times New Roman" w:hAnsi="Calibri" w:cs="Times New Roman"/>
          <w:kern w:val="2"/>
          <w:lang w:eastAsia="zh-CN" w:bidi="hi-IN"/>
        </w:rPr>
        <w:t xml:space="preserve"> Do obowiązków Wykonawcy należeć będzie dokonywanie comiesięcznych rozliczeń z Zamawiającym za dostarczone posiłki.</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16) Rozliczenia finansowe Wykonawcy z Zamawiającym odbywać się będą na podstawie faktycznie dostarczonych posiłków i ceny brutto jednodniowego pakietu wyżywienia dla jednego dziecka.</w:t>
      </w:r>
    </w:p>
    <w:p w:rsidR="00455706" w:rsidRPr="00A26436" w:rsidRDefault="00455706" w:rsidP="00455706">
      <w:pPr>
        <w:widowControl w:val="0"/>
        <w:suppressAutoHyphens/>
        <w:spacing w:after="0" w:line="240" w:lineRule="auto"/>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17) Przez pakiet jednodniowego wyżywienia rozumie się:</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a</w:t>
      </w:r>
      <w:proofErr w:type="gramStart"/>
      <w:r w:rsidRPr="00A26436">
        <w:rPr>
          <w:rFonts w:ascii="Calibri" w:eastAsia="Times New Roman" w:hAnsi="Calibri" w:cs="Times New Roman"/>
          <w:kern w:val="2"/>
          <w:lang w:eastAsia="zh-CN" w:bidi="hi-IN"/>
        </w:rPr>
        <w:t>)  dieta</w:t>
      </w:r>
      <w:proofErr w:type="gramEnd"/>
      <w:r w:rsidRPr="00A26436">
        <w:rPr>
          <w:rFonts w:ascii="Calibri" w:eastAsia="Times New Roman" w:hAnsi="Calibri" w:cs="Times New Roman"/>
          <w:kern w:val="2"/>
          <w:lang w:eastAsia="zh-CN" w:bidi="hi-IN"/>
        </w:rPr>
        <w:t xml:space="preserve"> ogólna (i ewentualnie dieta specjalna): porcje 5 posiłków (śniadanie, II śniadanie, obiad, podwieczorek, kolacja) przeznaczone dla jednego dziecka. Zamawiający zastrzega sobie prawo do pomniejszenia pakietu o dowolną ilość posiłków, tzn. może zamówić pakiet składający się np. tylko ze śniadania, podwieczorku i kolacji, w przypadku, gdy dziecko pozostałe posiłki będzie spożywało w szkole/przedszkolu. W takiej sytuacji cena pakietu zmniejsza się zależnie od posiłku, z którego rezygnuje Zamawiający – odpowiednio w przypadku śniadania i kolacji o 20%, II śniadania i podwieczorku o 15%, całego obiadu o 30% (w tym zupy o 10 %, II dania obiadowego o 20%);</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proofErr w:type="gramStart"/>
      <w:r w:rsidRPr="00A26436">
        <w:rPr>
          <w:rFonts w:ascii="Calibri" w:eastAsia="Times New Roman" w:hAnsi="Calibri" w:cs="Times New Roman"/>
          <w:kern w:val="2"/>
          <w:lang w:eastAsia="zh-CN" w:bidi="hi-IN"/>
        </w:rPr>
        <w:t>b</w:t>
      </w:r>
      <w:proofErr w:type="gramEnd"/>
      <w:r w:rsidRPr="00A26436">
        <w:rPr>
          <w:rFonts w:ascii="Calibri" w:eastAsia="Times New Roman" w:hAnsi="Calibri" w:cs="Times New Roman"/>
          <w:kern w:val="2"/>
          <w:lang w:eastAsia="zh-CN" w:bidi="hi-IN"/>
        </w:rPr>
        <w:t>) żywienie niemowląt i małych dzieci: porcje 3 posiłków uzupełniających przeznaczonych dla jednego dziecka. Zamawiający zastrzega sobie prawo do pomniejszenia pakietu o dowolną ilość posiłków, tzn. może zamówić pakiet składający się np. tylko z jednego lub dwóch posiłków, w zależności od potrzeb żywieniowych niemowląt i małych dzieci. W takiej sytuacji cena pakietu zmniejsza się zależnie o</w:t>
      </w:r>
      <w:r>
        <w:rPr>
          <w:rFonts w:ascii="Calibri" w:eastAsia="Times New Roman" w:hAnsi="Calibri" w:cs="Times New Roman"/>
          <w:kern w:val="2"/>
          <w:lang w:eastAsia="zh-CN" w:bidi="hi-IN"/>
        </w:rPr>
        <w:t xml:space="preserve">d posiłku, </w:t>
      </w:r>
      <w:r w:rsidRPr="00A26436">
        <w:rPr>
          <w:rFonts w:ascii="Calibri" w:eastAsia="Times New Roman" w:hAnsi="Calibri" w:cs="Times New Roman"/>
          <w:kern w:val="2"/>
          <w:lang w:eastAsia="zh-CN" w:bidi="hi-IN"/>
        </w:rPr>
        <w:t>z którego rezygnuje Zamawiający – odpowiednio: w przypadku I posiłku o 30%, II posiłku o 40% obiad (w tym zupy o 20%, II danie obiadowe o 20%), III posiłku o 30%.</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18) Wykonawca jest </w:t>
      </w:r>
      <w:proofErr w:type="gramStart"/>
      <w:r w:rsidRPr="00A26436">
        <w:rPr>
          <w:rFonts w:ascii="Calibri" w:eastAsia="Times New Roman" w:hAnsi="Calibri" w:cs="Times New Roman"/>
          <w:kern w:val="2"/>
          <w:lang w:eastAsia="zh-CN" w:bidi="hi-IN"/>
        </w:rPr>
        <w:t>odpowiedzialny za jakość</w:t>
      </w:r>
      <w:proofErr w:type="gramEnd"/>
      <w:r w:rsidRPr="00A26436">
        <w:rPr>
          <w:rFonts w:ascii="Calibri" w:eastAsia="Times New Roman" w:hAnsi="Calibri" w:cs="Times New Roman"/>
          <w:kern w:val="2"/>
          <w:lang w:eastAsia="zh-CN" w:bidi="hi-IN"/>
        </w:rPr>
        <w:t xml:space="preserve"> i bezpieczeństwo przygotowywanych i dostarczanych przez niego posiłków.</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19) Zamawiający nie ponosi odpowiedzialności za szkodę wyrządzoną przez Wykonawcę podczas wykonywania przedmiotu zamówienia.</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21) W przypadku awarii lub nieprzewidzianych zdarzeń Wykonawca jest zobowiązany zapewnić posiłki o tej </w:t>
      </w:r>
      <w:proofErr w:type="gramStart"/>
      <w:r w:rsidRPr="00A26436">
        <w:rPr>
          <w:rFonts w:ascii="Calibri" w:eastAsia="Times New Roman" w:hAnsi="Calibri" w:cs="Times New Roman"/>
          <w:kern w:val="2"/>
          <w:lang w:eastAsia="zh-CN" w:bidi="hi-IN"/>
        </w:rPr>
        <w:t>samej jakości</w:t>
      </w:r>
      <w:proofErr w:type="gramEnd"/>
      <w:r w:rsidRPr="00A26436">
        <w:rPr>
          <w:rFonts w:ascii="Calibri" w:eastAsia="Times New Roman" w:hAnsi="Calibri" w:cs="Times New Roman"/>
          <w:kern w:val="2"/>
          <w:lang w:eastAsia="zh-CN" w:bidi="hi-IN"/>
        </w:rPr>
        <w:t xml:space="preserve"> na swój koszt z innych źródeł.</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 xml:space="preserve">22) Wykonawca oświadcza, że produkty spożywcze, z których będą przygotowywane posiłki, będą </w:t>
      </w:r>
      <w:proofErr w:type="gramStart"/>
      <w:r w:rsidRPr="00A26436">
        <w:rPr>
          <w:rFonts w:ascii="Calibri" w:eastAsia="Times New Roman" w:hAnsi="Calibri" w:cs="Times New Roman"/>
          <w:kern w:val="2"/>
          <w:lang w:eastAsia="zh-CN" w:bidi="hi-IN"/>
        </w:rPr>
        <w:t>najwyższej jakości</w:t>
      </w:r>
      <w:proofErr w:type="gramEnd"/>
      <w:r w:rsidRPr="00A26436">
        <w:rPr>
          <w:rFonts w:ascii="Calibri" w:eastAsia="Times New Roman" w:hAnsi="Calibri" w:cs="Times New Roman"/>
          <w:kern w:val="2"/>
          <w:lang w:eastAsia="zh-CN" w:bidi="hi-IN"/>
        </w:rPr>
        <w:t xml:space="preserve"> oraz świeże, tzn. posiadające aktualny termin przydatności do spożycia, a w przypadku produktów nieposiadających terminu przydatności do spożycia (warzywa, owoce, pieczywo) – nie będą one wykazywały cech zepsucia, gnicia, wyschnięcia czy czerstwienia w dniu, w którym będą spożywane.</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A26436">
        <w:rPr>
          <w:rFonts w:ascii="Calibri" w:eastAsia="Times New Roman" w:hAnsi="Calibri" w:cs="Times New Roman"/>
          <w:kern w:val="2"/>
          <w:lang w:eastAsia="zh-CN" w:bidi="hi-IN"/>
        </w:rPr>
        <w:t>23) Wykonawca powinien wyznaczać wartość energetyczną diety z podziałem na grupy wiekowe podopiecznych Placówki: dzieci 1-5 lat, dzieci 5-10 lat, dzieci 11-18 lat.</w:t>
      </w:r>
    </w:p>
    <w:p w:rsidR="00455706" w:rsidRPr="00476D9B"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476D9B">
        <w:rPr>
          <w:rFonts w:ascii="Calibri" w:eastAsia="Times New Roman" w:hAnsi="Calibri" w:cs="Times New Roman"/>
          <w:kern w:val="2"/>
          <w:lang w:eastAsia="zh-CN" w:bidi="hi-IN"/>
        </w:rPr>
        <w:t>Na dzień sporządzenia niniejszego dokumentu stan osobowy Placówki przedstawia się następująco:</w:t>
      </w:r>
    </w:p>
    <w:p w:rsidR="00455706" w:rsidRPr="00476D9B" w:rsidRDefault="00455706" w:rsidP="00455706">
      <w:pPr>
        <w:widowControl w:val="0"/>
        <w:suppressAutoHyphens/>
        <w:spacing w:after="0" w:line="240" w:lineRule="auto"/>
        <w:jc w:val="both"/>
        <w:rPr>
          <w:rFonts w:ascii="Calibri" w:eastAsia="Times New Roman" w:hAnsi="Calibri" w:cs="Times New Roman"/>
          <w:kern w:val="2"/>
          <w:lang w:eastAsia="zh-CN" w:bidi="hi-IN"/>
        </w:rPr>
      </w:pPr>
    </w:p>
    <w:p w:rsidR="00455706" w:rsidRPr="00476D9B" w:rsidRDefault="00455706" w:rsidP="00455706">
      <w:pPr>
        <w:shd w:val="clear" w:color="auto" w:fill="FFFFFF"/>
        <w:spacing w:after="0" w:line="240" w:lineRule="auto"/>
        <w:rPr>
          <w:rFonts w:eastAsia="Times New Roman" w:cstheme="minorHAnsi"/>
          <w:color w:val="000000"/>
          <w:lang w:eastAsia="pl-PL"/>
        </w:rPr>
      </w:pPr>
      <w:r w:rsidRPr="00476D9B">
        <w:rPr>
          <w:rFonts w:eastAsia="Times New Roman" w:cstheme="minorHAnsi"/>
          <w:color w:val="000000"/>
          <w:lang w:eastAsia="pl-PL"/>
        </w:rPr>
        <w:t>- liczba dzieci w wieku 1-5 lat: 5,</w:t>
      </w:r>
    </w:p>
    <w:p w:rsidR="00455706" w:rsidRPr="00476D9B" w:rsidRDefault="00455706" w:rsidP="00455706">
      <w:pPr>
        <w:shd w:val="clear" w:color="auto" w:fill="FFFFFF"/>
        <w:spacing w:after="0" w:line="240" w:lineRule="auto"/>
        <w:rPr>
          <w:rFonts w:eastAsia="Times New Roman" w:cstheme="minorHAnsi"/>
          <w:color w:val="000000"/>
          <w:lang w:eastAsia="pl-PL"/>
        </w:rPr>
      </w:pPr>
      <w:r w:rsidRPr="00476D9B">
        <w:rPr>
          <w:rFonts w:eastAsia="Times New Roman" w:cstheme="minorHAnsi"/>
          <w:color w:val="000000"/>
          <w:lang w:eastAsia="pl-PL"/>
        </w:rPr>
        <w:t>- liczba dzieci w wieku 6-10 lat: 13,</w:t>
      </w:r>
    </w:p>
    <w:p w:rsidR="00455706" w:rsidRPr="00A26436" w:rsidRDefault="00455706" w:rsidP="00455706">
      <w:pPr>
        <w:widowControl w:val="0"/>
        <w:suppressAutoHyphens/>
        <w:spacing w:after="0" w:line="240" w:lineRule="auto"/>
        <w:jc w:val="both"/>
        <w:rPr>
          <w:rFonts w:ascii="Calibri" w:eastAsia="Times New Roman" w:hAnsi="Calibri" w:cs="Times New Roman"/>
          <w:kern w:val="2"/>
          <w:lang w:eastAsia="zh-CN" w:bidi="hi-IN"/>
        </w:rPr>
      </w:pPr>
      <w:r w:rsidRPr="00476D9B">
        <w:rPr>
          <w:rFonts w:eastAsia="Times New Roman" w:cstheme="minorHAnsi"/>
          <w:color w:val="000000"/>
          <w:lang w:eastAsia="pl-PL"/>
        </w:rPr>
        <w:t>- liczba dzieci w wieku 11-18 lat: 4</w:t>
      </w:r>
      <w:r>
        <w:rPr>
          <w:rFonts w:eastAsia="Times New Roman" w:cstheme="minorHAnsi"/>
          <w:color w:val="000000"/>
          <w:lang w:eastAsia="pl-PL"/>
        </w:rPr>
        <w:t>.</w:t>
      </w:r>
    </w:p>
    <w:p w:rsidR="00455706" w:rsidRPr="00A26436" w:rsidRDefault="00455706" w:rsidP="00455706">
      <w:pPr>
        <w:widowControl w:val="0"/>
        <w:suppressAutoHyphens/>
        <w:spacing w:after="0" w:line="240" w:lineRule="auto"/>
        <w:rPr>
          <w:rFonts w:ascii="Calibri" w:eastAsia="Times New Roman" w:hAnsi="Calibri" w:cs="Times New Roman"/>
          <w:kern w:val="2"/>
          <w:lang w:eastAsia="zh-CN" w:bidi="hi-IN"/>
        </w:rPr>
      </w:pPr>
    </w:p>
    <w:p w:rsidR="00455706" w:rsidRPr="00A26436" w:rsidRDefault="00455706" w:rsidP="00455706">
      <w:pPr>
        <w:widowControl w:val="0"/>
        <w:suppressAutoHyphens/>
        <w:spacing w:after="0" w:line="240" w:lineRule="auto"/>
        <w:rPr>
          <w:rFonts w:ascii="Liberation Serif" w:eastAsia="SimSun" w:hAnsi="Liberation Serif" w:cs="Lucida Sans"/>
          <w:kern w:val="2"/>
          <w:sz w:val="24"/>
          <w:szCs w:val="24"/>
          <w:lang w:eastAsia="zh-CN" w:bidi="hi-IN"/>
        </w:rPr>
      </w:pPr>
      <w:r>
        <w:rPr>
          <w:rFonts w:ascii="Calibri" w:eastAsia="Lucida Sans Unicode" w:hAnsi="Calibri" w:cs="Times New Roman"/>
          <w:b/>
          <w:bCs/>
          <w:kern w:val="2"/>
          <w:lang w:eastAsia="ar-SA" w:bidi="hi-IN"/>
        </w:rPr>
        <w:t>II</w:t>
      </w:r>
      <w:r w:rsidRPr="00A26436">
        <w:rPr>
          <w:rFonts w:ascii="Calibri" w:eastAsia="Lucida Sans Unicode" w:hAnsi="Calibri" w:cs="Times New Roman"/>
          <w:b/>
          <w:bCs/>
          <w:kern w:val="2"/>
          <w:lang w:eastAsia="ar-SA" w:bidi="hi-IN"/>
        </w:rPr>
        <w:t xml:space="preserve">. </w:t>
      </w:r>
      <w:r w:rsidRPr="00A26436">
        <w:rPr>
          <w:rFonts w:ascii="Calibri" w:eastAsia="Lucida Sans Unicode" w:hAnsi="Calibri" w:cs="Arial"/>
          <w:b/>
          <w:bCs/>
          <w:kern w:val="2"/>
          <w:lang w:eastAsia="ar-SA" w:bidi="hi-IN"/>
        </w:rPr>
        <w:t>MIEJSCE REALIZACJI ZAMÓWIENIA</w:t>
      </w:r>
    </w:p>
    <w:p w:rsidR="00455706" w:rsidRPr="00A26436" w:rsidRDefault="00455706" w:rsidP="00455706">
      <w:pPr>
        <w:widowControl w:val="0"/>
        <w:tabs>
          <w:tab w:val="left" w:pos="284"/>
        </w:tabs>
        <w:suppressAutoHyphens/>
        <w:spacing w:after="0" w:line="240" w:lineRule="auto"/>
        <w:jc w:val="both"/>
        <w:rPr>
          <w:rFonts w:ascii="Liberation Serif" w:eastAsia="SimSun" w:hAnsi="Liberation Serif" w:cs="Lucida Sans"/>
          <w:kern w:val="2"/>
          <w:sz w:val="24"/>
          <w:szCs w:val="24"/>
          <w:lang w:eastAsia="zh-CN" w:bidi="hi-IN"/>
        </w:rPr>
      </w:pPr>
      <w:r w:rsidRPr="00A26436">
        <w:rPr>
          <w:rFonts w:ascii="Calibri" w:eastAsia="Times New Roman" w:hAnsi="Calibri" w:cs="Times New Roman"/>
          <w:kern w:val="2"/>
          <w:lang w:eastAsia="zh-CN" w:bidi="hi-IN"/>
        </w:rPr>
        <w:t xml:space="preserve">Posiłki, w formie całodziennego wyżywienia, dostarczane będą do siedziby: </w:t>
      </w:r>
    </w:p>
    <w:p w:rsidR="00455706" w:rsidRPr="00A26436" w:rsidRDefault="00455706" w:rsidP="00455706">
      <w:pPr>
        <w:tabs>
          <w:tab w:val="left" w:pos="5490"/>
        </w:tabs>
        <w:spacing w:line="240" w:lineRule="auto"/>
        <w:contextualSpacing/>
        <w:rPr>
          <w:rFonts w:ascii="Liberation Serif" w:eastAsia="SimSun" w:hAnsi="Liberation Serif" w:cs="Lucida Sans"/>
          <w:kern w:val="2"/>
          <w:sz w:val="24"/>
          <w:szCs w:val="24"/>
          <w:lang w:eastAsia="zh-CN" w:bidi="hi-IN"/>
        </w:rPr>
      </w:pPr>
      <w:r w:rsidRPr="00A26436">
        <w:rPr>
          <w:rFonts w:ascii="Calibri" w:eastAsia="SimSun" w:hAnsi="Calibri" w:cs="Times New Roman"/>
          <w:kern w:val="2"/>
          <w:lang w:eastAsia="zh-CN" w:bidi="hi-IN"/>
        </w:rPr>
        <w:t>Regionalna Placówka Opiekuńczo-Terapeutyczna w Ignatkach-Osiedle</w:t>
      </w:r>
    </w:p>
    <w:p w:rsidR="00455706" w:rsidRPr="00A26436" w:rsidRDefault="00455706" w:rsidP="00455706">
      <w:pPr>
        <w:tabs>
          <w:tab w:val="left" w:pos="5490"/>
        </w:tabs>
        <w:spacing w:line="240" w:lineRule="auto"/>
        <w:contextualSpacing/>
        <w:rPr>
          <w:rFonts w:ascii="Liberation Serif" w:eastAsia="SimSun" w:hAnsi="Liberation Serif" w:cs="Lucida Sans"/>
          <w:kern w:val="2"/>
          <w:sz w:val="24"/>
          <w:szCs w:val="24"/>
          <w:lang w:eastAsia="zh-CN" w:bidi="hi-IN"/>
        </w:rPr>
      </w:pPr>
      <w:proofErr w:type="gramStart"/>
      <w:r w:rsidRPr="00A26436">
        <w:rPr>
          <w:rFonts w:ascii="Calibri" w:eastAsia="SimSun" w:hAnsi="Calibri" w:cs="Times New Roman"/>
          <w:kern w:val="2"/>
          <w:lang w:eastAsia="zh-CN" w:bidi="hi-IN"/>
        </w:rPr>
        <w:t>ul</w:t>
      </w:r>
      <w:proofErr w:type="gramEnd"/>
      <w:r w:rsidRPr="00A26436">
        <w:rPr>
          <w:rFonts w:ascii="Calibri" w:eastAsia="SimSun" w:hAnsi="Calibri" w:cs="Times New Roman"/>
          <w:kern w:val="2"/>
          <w:lang w:eastAsia="zh-CN" w:bidi="hi-IN"/>
        </w:rPr>
        <w:t>. Jeździecka 1</w:t>
      </w:r>
    </w:p>
    <w:p w:rsidR="00455706" w:rsidRPr="00A26436" w:rsidRDefault="00455706" w:rsidP="00455706">
      <w:pPr>
        <w:tabs>
          <w:tab w:val="left" w:pos="5490"/>
        </w:tabs>
        <w:spacing w:line="240" w:lineRule="auto"/>
        <w:contextualSpacing/>
        <w:rPr>
          <w:rFonts w:ascii="Liberation Serif" w:eastAsia="SimSun" w:hAnsi="Liberation Serif" w:cs="Lucida Sans"/>
          <w:kern w:val="2"/>
          <w:sz w:val="24"/>
          <w:szCs w:val="24"/>
          <w:lang w:eastAsia="zh-CN" w:bidi="hi-IN"/>
        </w:rPr>
      </w:pPr>
      <w:r w:rsidRPr="00A26436">
        <w:rPr>
          <w:rFonts w:ascii="Calibri" w:eastAsia="SimSun" w:hAnsi="Calibri" w:cs="Times New Roman"/>
          <w:kern w:val="2"/>
          <w:lang w:eastAsia="zh-CN" w:bidi="hi-IN"/>
        </w:rPr>
        <w:t>16-001 Ignatki Osiedle</w:t>
      </w:r>
    </w:p>
    <w:p w:rsidR="00455706" w:rsidRDefault="00455706" w:rsidP="00455706">
      <w:pPr>
        <w:tabs>
          <w:tab w:val="left" w:pos="5490"/>
        </w:tabs>
        <w:spacing w:line="240" w:lineRule="auto"/>
        <w:contextualSpacing/>
        <w:rPr>
          <w:rFonts w:ascii="Calibri" w:eastAsia="SimSun" w:hAnsi="Calibri" w:cs="Times New Roman"/>
          <w:kern w:val="2"/>
          <w:lang w:eastAsia="zh-CN" w:bidi="hi-IN"/>
        </w:rPr>
      </w:pPr>
      <w:proofErr w:type="gramStart"/>
      <w:r w:rsidRPr="00A26436">
        <w:rPr>
          <w:rFonts w:ascii="Calibri" w:eastAsia="SimSun" w:hAnsi="Calibri" w:cs="Times New Roman"/>
          <w:kern w:val="2"/>
          <w:lang w:eastAsia="zh-CN" w:bidi="hi-IN"/>
        </w:rPr>
        <w:t>gm</w:t>
      </w:r>
      <w:proofErr w:type="gramEnd"/>
      <w:r w:rsidRPr="00A26436">
        <w:rPr>
          <w:rFonts w:ascii="Calibri" w:eastAsia="SimSun" w:hAnsi="Calibri" w:cs="Times New Roman"/>
          <w:kern w:val="2"/>
          <w:lang w:eastAsia="zh-CN" w:bidi="hi-IN"/>
        </w:rPr>
        <w:t>. Juchnowiec Kościelny</w:t>
      </w:r>
    </w:p>
    <w:p w:rsidR="00455706" w:rsidRPr="00A26436" w:rsidRDefault="00455706" w:rsidP="00455706">
      <w:pPr>
        <w:tabs>
          <w:tab w:val="left" w:pos="5490"/>
        </w:tabs>
        <w:spacing w:line="240" w:lineRule="auto"/>
        <w:contextualSpacing/>
        <w:rPr>
          <w:rFonts w:ascii="Liberation Serif" w:eastAsia="SimSun" w:hAnsi="Liberation Serif" w:cs="Lucida Sans"/>
          <w:kern w:val="2"/>
          <w:sz w:val="24"/>
          <w:szCs w:val="24"/>
          <w:lang w:eastAsia="zh-CN" w:bidi="hi-IN"/>
        </w:rPr>
      </w:pPr>
    </w:p>
    <w:p w:rsidR="00455706" w:rsidRPr="00A26436" w:rsidRDefault="00455706" w:rsidP="00455706">
      <w:pPr>
        <w:widowControl w:val="0"/>
        <w:suppressAutoHyphens/>
        <w:spacing w:after="0" w:line="240" w:lineRule="auto"/>
        <w:jc w:val="both"/>
        <w:rPr>
          <w:rFonts w:ascii="Liberation Serif" w:eastAsia="SimSun" w:hAnsi="Liberation Serif" w:cs="Lucida Sans"/>
          <w:kern w:val="2"/>
          <w:sz w:val="24"/>
          <w:szCs w:val="24"/>
          <w:lang w:eastAsia="zh-CN" w:bidi="hi-IN"/>
        </w:rPr>
      </w:pPr>
      <w:r>
        <w:rPr>
          <w:rFonts w:ascii="Calibri" w:eastAsia="Lucida Sans Unicode" w:hAnsi="Calibri" w:cs="Arial"/>
          <w:b/>
          <w:bCs/>
          <w:kern w:val="2"/>
          <w:lang w:eastAsia="ar-SA" w:bidi="hi-IN"/>
        </w:rPr>
        <w:t>III</w:t>
      </w:r>
      <w:r w:rsidRPr="00A26436">
        <w:rPr>
          <w:rFonts w:ascii="Calibri" w:eastAsia="Lucida Sans Unicode" w:hAnsi="Calibri" w:cs="Arial"/>
          <w:b/>
          <w:bCs/>
          <w:kern w:val="2"/>
          <w:lang w:eastAsia="ar-SA" w:bidi="hi-IN"/>
        </w:rPr>
        <w:t>. TERMIN</w:t>
      </w:r>
    </w:p>
    <w:p w:rsidR="00455706" w:rsidRPr="00A26436" w:rsidRDefault="00455706" w:rsidP="00455706">
      <w:pPr>
        <w:widowControl w:val="0"/>
        <w:suppressAutoHyphens/>
        <w:spacing w:after="0" w:line="240" w:lineRule="auto"/>
        <w:jc w:val="both"/>
        <w:rPr>
          <w:rFonts w:ascii="Liberation Serif" w:eastAsia="SimSun" w:hAnsi="Liberation Serif" w:cs="Lucida Sans"/>
          <w:kern w:val="2"/>
          <w:sz w:val="24"/>
          <w:szCs w:val="24"/>
          <w:lang w:eastAsia="zh-CN" w:bidi="hi-IN"/>
        </w:rPr>
      </w:pPr>
      <w:r w:rsidRPr="00A26436">
        <w:rPr>
          <w:rFonts w:ascii="Calibri" w:eastAsia="Times New Roman" w:hAnsi="Calibri" w:cs="Times New Roman"/>
          <w:kern w:val="2"/>
          <w:lang w:eastAsia="zh-CN" w:bidi="hi-IN"/>
        </w:rPr>
        <w:t xml:space="preserve">Usługa realizowana będzie </w:t>
      </w:r>
      <w:r w:rsidRPr="00A26436">
        <w:rPr>
          <w:rFonts w:ascii="Calibri" w:eastAsia="SimSun" w:hAnsi="Calibri" w:cs="Times New Roman"/>
          <w:kern w:val="2"/>
          <w:lang w:eastAsia="zh-CN" w:bidi="hi-IN"/>
        </w:rPr>
        <w:t xml:space="preserve">w okresie </w:t>
      </w:r>
      <w:r w:rsidRPr="00A26436">
        <w:rPr>
          <w:rFonts w:ascii="Calibri" w:eastAsia="Andale Sans UI;Arial Unicode MS" w:hAnsi="Calibri" w:cs="Times New Roman"/>
          <w:kern w:val="2"/>
          <w:lang w:eastAsia="ar-SA" w:bidi="hi-IN"/>
        </w:rPr>
        <w:t xml:space="preserve">od dnia 1 </w:t>
      </w:r>
      <w:r>
        <w:rPr>
          <w:rFonts w:ascii="Calibri" w:eastAsia="Andale Sans UI;Arial Unicode MS" w:hAnsi="Calibri" w:cs="Times New Roman"/>
          <w:kern w:val="2"/>
          <w:lang w:eastAsia="ar-SA" w:bidi="hi-IN"/>
        </w:rPr>
        <w:t xml:space="preserve">stycznia 2026 r. do dnia 31 grudnia 2026 </w:t>
      </w:r>
      <w:r w:rsidRPr="00A26436">
        <w:rPr>
          <w:rFonts w:ascii="Calibri" w:eastAsia="Andale Sans UI;Arial Unicode MS" w:hAnsi="Calibri" w:cs="Times New Roman"/>
          <w:kern w:val="2"/>
          <w:lang w:eastAsia="ar-SA" w:bidi="hi-IN"/>
        </w:rPr>
        <w:t>r.</w:t>
      </w:r>
    </w:p>
    <w:p w:rsidR="00455706" w:rsidRPr="00A26436" w:rsidRDefault="00455706" w:rsidP="00455706">
      <w:pPr>
        <w:widowControl w:val="0"/>
        <w:suppressAutoHyphens/>
        <w:spacing w:after="0" w:line="240" w:lineRule="auto"/>
        <w:jc w:val="both"/>
        <w:rPr>
          <w:rFonts w:ascii="Calibri" w:eastAsia="Andale Sans UI;Arial Unicode MS" w:hAnsi="Calibri" w:cs="Times New Roman"/>
          <w:kern w:val="2"/>
          <w:lang w:eastAsia="ar-SA" w:bidi="hi-IN"/>
        </w:rPr>
      </w:pPr>
    </w:p>
    <w:p w:rsidR="00455706" w:rsidRPr="00A26436" w:rsidRDefault="00455706" w:rsidP="00455706">
      <w:pPr>
        <w:widowControl w:val="0"/>
        <w:suppressAutoHyphens/>
        <w:spacing w:after="0" w:line="240" w:lineRule="auto"/>
        <w:ind w:right="46"/>
        <w:jc w:val="both"/>
        <w:rPr>
          <w:rFonts w:ascii="Liberation Serif" w:eastAsia="SimSun" w:hAnsi="Liberation Serif" w:cs="Lucida Sans"/>
          <w:kern w:val="2"/>
          <w:sz w:val="24"/>
          <w:szCs w:val="24"/>
          <w:lang w:eastAsia="zh-CN" w:bidi="hi-IN"/>
        </w:rPr>
      </w:pPr>
      <w:r>
        <w:rPr>
          <w:rFonts w:ascii="Calibri" w:eastAsia="Lucida Sans Unicode" w:hAnsi="Calibri" w:cs="Arial"/>
          <w:b/>
          <w:bCs/>
          <w:kern w:val="2"/>
          <w:lang w:eastAsia="ar-SA" w:bidi="hi-IN"/>
        </w:rPr>
        <w:t>I</w:t>
      </w:r>
      <w:r w:rsidRPr="00A26436">
        <w:rPr>
          <w:rFonts w:ascii="Calibri" w:eastAsia="Lucida Sans Unicode" w:hAnsi="Calibri" w:cs="Arial"/>
          <w:b/>
          <w:bCs/>
          <w:kern w:val="2"/>
          <w:lang w:eastAsia="ar-SA" w:bidi="hi-IN"/>
        </w:rPr>
        <w:t>V. WYMAGANIA DOTYCZĄCE ZAMÓWIENIA</w:t>
      </w:r>
    </w:p>
    <w:p w:rsidR="00455706" w:rsidRPr="00A26436" w:rsidRDefault="00455706" w:rsidP="00455706">
      <w:pPr>
        <w:spacing w:after="0" w:line="240" w:lineRule="auto"/>
        <w:jc w:val="both"/>
        <w:rPr>
          <w:rFonts w:ascii="Liberation Serif" w:eastAsia="SimSun" w:hAnsi="Liberation Serif" w:cs="Lucida Sans"/>
          <w:kern w:val="2"/>
          <w:sz w:val="24"/>
          <w:szCs w:val="24"/>
          <w:lang w:eastAsia="zh-CN" w:bidi="hi-IN"/>
        </w:rPr>
      </w:pPr>
      <w:r w:rsidRPr="00A26436">
        <w:rPr>
          <w:rFonts w:ascii="Calibri" w:eastAsia="SimSun" w:hAnsi="Calibri" w:cs="Times New Roman"/>
          <w:kern w:val="2"/>
          <w:lang w:eastAsia="zh-CN" w:bidi="hi-IN"/>
        </w:rPr>
        <w:t>1. Przewidywana wielkość usługi wyżywienia podopiecznych w Placówce.</w:t>
      </w:r>
    </w:p>
    <w:p w:rsidR="00455706" w:rsidRPr="00A26436" w:rsidRDefault="00455706" w:rsidP="00455706">
      <w:pPr>
        <w:spacing w:after="0" w:line="240" w:lineRule="auto"/>
        <w:jc w:val="both"/>
        <w:rPr>
          <w:rFonts w:ascii="Liberation Serif" w:eastAsia="SimSun" w:hAnsi="Liberation Serif" w:cs="Lucida Sans"/>
          <w:kern w:val="2"/>
          <w:sz w:val="24"/>
          <w:szCs w:val="24"/>
          <w:lang w:eastAsia="zh-CN" w:bidi="hi-IN"/>
        </w:rPr>
      </w:pPr>
      <w:r w:rsidRPr="00A26436">
        <w:rPr>
          <w:rFonts w:ascii="Calibri" w:eastAsia="SimSun" w:hAnsi="Calibri" w:cs="Times New Roman"/>
          <w:kern w:val="2"/>
          <w:lang w:eastAsia="zh-CN" w:bidi="hi-IN"/>
        </w:rPr>
        <w:t xml:space="preserve">W okresie od 1 </w:t>
      </w:r>
      <w:r>
        <w:rPr>
          <w:rFonts w:ascii="Calibri" w:eastAsia="SimSun" w:hAnsi="Calibri" w:cs="Times New Roman"/>
          <w:kern w:val="2"/>
          <w:lang w:eastAsia="zh-CN" w:bidi="hi-IN"/>
        </w:rPr>
        <w:t>stycznia 2026</w:t>
      </w:r>
      <w:r w:rsidRPr="00A26436">
        <w:rPr>
          <w:rFonts w:ascii="Calibri" w:eastAsia="SimSun" w:hAnsi="Calibri" w:cs="Times New Roman"/>
          <w:kern w:val="2"/>
          <w:lang w:eastAsia="zh-CN" w:bidi="hi-IN"/>
        </w:rPr>
        <w:t xml:space="preserve"> r. do 31 </w:t>
      </w:r>
      <w:r>
        <w:rPr>
          <w:rFonts w:ascii="Calibri" w:eastAsia="SimSun" w:hAnsi="Calibri" w:cs="Times New Roman"/>
          <w:kern w:val="2"/>
          <w:lang w:eastAsia="zh-CN" w:bidi="hi-IN"/>
        </w:rPr>
        <w:t>grudnia 2026</w:t>
      </w:r>
      <w:r w:rsidRPr="00A26436">
        <w:rPr>
          <w:rFonts w:ascii="Calibri" w:eastAsia="SimSun" w:hAnsi="Calibri" w:cs="Times New Roman"/>
          <w:kern w:val="2"/>
          <w:lang w:eastAsia="zh-CN" w:bidi="hi-IN"/>
        </w:rPr>
        <w:t xml:space="preserve"> r., kiedy przewiduje się, że w </w:t>
      </w:r>
      <w:r>
        <w:rPr>
          <w:rFonts w:ascii="Calibri" w:eastAsia="SimSun" w:hAnsi="Calibri" w:cs="Times New Roman"/>
          <w:kern w:val="2"/>
          <w:lang w:eastAsia="zh-CN" w:bidi="hi-IN"/>
        </w:rPr>
        <w:t>Placówce będzie przebywało do 22</w:t>
      </w:r>
      <w:r w:rsidRPr="00A26436">
        <w:rPr>
          <w:rFonts w:ascii="Calibri" w:eastAsia="SimSun" w:hAnsi="Calibri" w:cs="Times New Roman"/>
          <w:kern w:val="2"/>
          <w:lang w:eastAsia="zh-CN" w:bidi="hi-IN"/>
        </w:rPr>
        <w:t xml:space="preserve"> dzieci potrze</w:t>
      </w:r>
      <w:r>
        <w:rPr>
          <w:rFonts w:ascii="Calibri" w:eastAsia="SimSun" w:hAnsi="Calibri" w:cs="Times New Roman"/>
          <w:kern w:val="2"/>
          <w:lang w:eastAsia="zh-CN" w:bidi="hi-IN"/>
        </w:rPr>
        <w:t>bujących wyżywienia (w tym do 17</w:t>
      </w:r>
      <w:r>
        <w:rPr>
          <w:rFonts w:ascii="Calibri" w:eastAsia="SimSun" w:hAnsi="Calibri" w:cs="Times New Roman"/>
          <w:kern w:val="2"/>
          <w:lang w:eastAsia="zh-CN" w:bidi="hi-IN"/>
        </w:rPr>
        <w:t xml:space="preserve"> </w:t>
      </w:r>
      <w:r w:rsidRPr="00A26436">
        <w:rPr>
          <w:rFonts w:ascii="Calibri" w:eastAsia="SimSun" w:hAnsi="Calibri" w:cs="Times New Roman"/>
          <w:kern w:val="2"/>
          <w:lang w:eastAsia="zh-CN" w:bidi="hi-IN"/>
        </w:rPr>
        <w:t>dzieci na diecie ogólnej):</w:t>
      </w:r>
    </w:p>
    <w:p w:rsidR="00455706" w:rsidRDefault="00455706" w:rsidP="00455706">
      <w:pPr>
        <w:pStyle w:val="Akapitzlist"/>
        <w:numPr>
          <w:ilvl w:val="0"/>
          <w:numId w:val="25"/>
        </w:numPr>
        <w:spacing w:after="0" w:line="240" w:lineRule="auto"/>
        <w:jc w:val="both"/>
        <w:rPr>
          <w:rFonts w:ascii="Calibri" w:eastAsia="SimSun" w:hAnsi="Calibri" w:cs="Times New Roman"/>
          <w:kern w:val="2"/>
          <w:lang w:eastAsia="zh-CN" w:bidi="hi-IN"/>
        </w:rPr>
      </w:pPr>
      <w:r>
        <w:rPr>
          <w:rFonts w:ascii="Calibri" w:eastAsia="SimSun" w:hAnsi="Calibri" w:cs="Times New Roman"/>
          <w:kern w:val="2"/>
          <w:lang w:eastAsia="zh-CN" w:bidi="hi-IN"/>
        </w:rPr>
        <w:t>17</w:t>
      </w:r>
      <w:r w:rsidRPr="00476D9B">
        <w:rPr>
          <w:rFonts w:ascii="Calibri" w:eastAsia="SimSun" w:hAnsi="Calibri" w:cs="Times New Roman"/>
          <w:kern w:val="2"/>
          <w:lang w:eastAsia="zh-CN" w:bidi="hi-IN"/>
        </w:rPr>
        <w:t xml:space="preserve"> dzieci na diecie ogólnej;</w:t>
      </w:r>
    </w:p>
    <w:p w:rsidR="00455706" w:rsidRPr="00476D9B" w:rsidRDefault="00455706" w:rsidP="00455706">
      <w:pPr>
        <w:pStyle w:val="Akapitzlist"/>
        <w:numPr>
          <w:ilvl w:val="0"/>
          <w:numId w:val="25"/>
        </w:numPr>
        <w:spacing w:after="0" w:line="240" w:lineRule="auto"/>
        <w:jc w:val="both"/>
        <w:rPr>
          <w:rFonts w:ascii="Calibri" w:eastAsia="SimSun" w:hAnsi="Calibri" w:cs="Times New Roman"/>
          <w:kern w:val="2"/>
          <w:lang w:eastAsia="zh-CN" w:bidi="hi-IN"/>
        </w:rPr>
      </w:pPr>
      <w:r w:rsidRPr="00476D9B">
        <w:rPr>
          <w:rFonts w:ascii="Calibri" w:eastAsia="SimSun" w:hAnsi="Calibri" w:cs="Times New Roman"/>
          <w:kern w:val="2"/>
          <w:lang w:eastAsia="zh-CN" w:bidi="hi-IN"/>
        </w:rPr>
        <w:t xml:space="preserve"> </w:t>
      </w:r>
      <w:r w:rsidRPr="00476D9B">
        <w:rPr>
          <w:rFonts w:ascii="Calibri" w:eastAsia="Times New Roman" w:hAnsi="Calibri" w:cs="Times New Roman"/>
          <w:kern w:val="2"/>
          <w:u w:val="single"/>
          <w:lang w:eastAsia="zh-CN" w:bidi="hi-IN"/>
        </w:rPr>
        <w:t xml:space="preserve">3 dzieci - dieta </w:t>
      </w:r>
      <w:proofErr w:type="spellStart"/>
      <w:r w:rsidRPr="00476D9B">
        <w:rPr>
          <w:rFonts w:ascii="Calibri" w:eastAsia="Times New Roman" w:hAnsi="Calibri" w:cs="Times New Roman"/>
          <w:kern w:val="2"/>
          <w:u w:val="single"/>
          <w:lang w:eastAsia="zh-CN" w:bidi="hi-IN"/>
        </w:rPr>
        <w:t>niskosolna</w:t>
      </w:r>
      <w:proofErr w:type="spellEnd"/>
      <w:r w:rsidRPr="00476D9B">
        <w:rPr>
          <w:rFonts w:ascii="Calibri" w:eastAsia="Times New Roman" w:hAnsi="Calibri" w:cs="Times New Roman"/>
          <w:kern w:val="2"/>
          <w:u w:val="single"/>
          <w:lang w:eastAsia="zh-CN" w:bidi="hi-IN"/>
        </w:rPr>
        <w:t>,</w:t>
      </w:r>
    </w:p>
    <w:p w:rsidR="00455706" w:rsidRPr="00455706" w:rsidRDefault="00455706" w:rsidP="00455706">
      <w:pPr>
        <w:widowControl w:val="0"/>
        <w:numPr>
          <w:ilvl w:val="0"/>
          <w:numId w:val="24"/>
        </w:numPr>
        <w:tabs>
          <w:tab w:val="left" w:pos="284"/>
        </w:tabs>
        <w:suppressAutoHyphens/>
        <w:spacing w:after="0" w:line="240" w:lineRule="auto"/>
        <w:contextualSpacing/>
        <w:jc w:val="both"/>
        <w:rPr>
          <w:rFonts w:ascii="Calibri" w:eastAsia="Times New Roman" w:hAnsi="Calibri" w:cs="Times New Roman"/>
          <w:kern w:val="2"/>
          <w:u w:val="single"/>
          <w:lang w:eastAsia="zh-CN" w:bidi="hi-IN"/>
        </w:rPr>
      </w:pPr>
      <w:r w:rsidRPr="002B49E8">
        <w:rPr>
          <w:rFonts w:ascii="Calibri" w:eastAsia="Times New Roman" w:hAnsi="Calibri" w:cs="Times New Roman"/>
          <w:kern w:val="2"/>
          <w:u w:val="single"/>
          <w:lang w:eastAsia="zh-CN" w:bidi="hi-IN"/>
        </w:rPr>
        <w:t xml:space="preserve">1 </w:t>
      </w:r>
      <w:proofErr w:type="gramStart"/>
      <w:r w:rsidRPr="002B49E8">
        <w:rPr>
          <w:rFonts w:ascii="Calibri" w:eastAsia="Times New Roman" w:hAnsi="Calibri" w:cs="Times New Roman"/>
          <w:kern w:val="2"/>
          <w:u w:val="single"/>
          <w:lang w:eastAsia="zh-CN" w:bidi="hi-IN"/>
        </w:rPr>
        <w:t>dziecko</w:t>
      </w:r>
      <w:r>
        <w:rPr>
          <w:rFonts w:ascii="Calibri" w:eastAsia="Times New Roman" w:hAnsi="Calibri" w:cs="Times New Roman"/>
          <w:kern w:val="2"/>
          <w:u w:val="single"/>
          <w:lang w:eastAsia="zh-CN" w:bidi="hi-IN"/>
        </w:rPr>
        <w:t xml:space="preserve"> </w:t>
      </w:r>
      <w:r w:rsidRPr="002B49E8">
        <w:rPr>
          <w:rFonts w:ascii="Calibri" w:eastAsia="Times New Roman" w:hAnsi="Calibri" w:cs="Times New Roman"/>
          <w:kern w:val="2"/>
          <w:u w:val="single"/>
          <w:lang w:eastAsia="zh-CN" w:bidi="hi-IN"/>
        </w:rPr>
        <w:t xml:space="preserve"> - dieta</w:t>
      </w:r>
      <w:proofErr w:type="gramEnd"/>
      <w:r w:rsidRPr="002B49E8">
        <w:rPr>
          <w:rFonts w:ascii="Calibri" w:eastAsia="Times New Roman" w:hAnsi="Calibri" w:cs="Times New Roman"/>
          <w:kern w:val="2"/>
          <w:u w:val="single"/>
          <w:lang w:eastAsia="zh-CN" w:bidi="hi-IN"/>
        </w:rPr>
        <w:t xml:space="preserve"> bezglutenowa</w:t>
      </w:r>
      <w:r>
        <w:rPr>
          <w:rFonts w:ascii="Calibri" w:eastAsia="Times New Roman" w:hAnsi="Calibri" w:cs="Times New Roman"/>
          <w:kern w:val="2"/>
          <w:lang w:eastAsia="zh-CN" w:bidi="hi-IN"/>
        </w:rPr>
        <w:t>,</w:t>
      </w:r>
    </w:p>
    <w:p w:rsidR="00455706" w:rsidRPr="002B49E8" w:rsidRDefault="00455706" w:rsidP="00455706">
      <w:pPr>
        <w:widowControl w:val="0"/>
        <w:numPr>
          <w:ilvl w:val="0"/>
          <w:numId w:val="24"/>
        </w:numPr>
        <w:tabs>
          <w:tab w:val="left" w:pos="284"/>
        </w:tabs>
        <w:suppressAutoHyphens/>
        <w:spacing w:after="0" w:line="240" w:lineRule="auto"/>
        <w:contextualSpacing/>
        <w:jc w:val="both"/>
        <w:rPr>
          <w:rFonts w:ascii="Calibri" w:eastAsia="Times New Roman" w:hAnsi="Calibri" w:cs="Times New Roman"/>
          <w:kern w:val="2"/>
          <w:u w:val="single"/>
          <w:lang w:eastAsia="zh-CN" w:bidi="hi-IN"/>
        </w:rPr>
      </w:pPr>
      <w:r>
        <w:rPr>
          <w:rFonts w:ascii="Calibri" w:eastAsia="Times New Roman" w:hAnsi="Calibri" w:cs="Times New Roman"/>
          <w:kern w:val="2"/>
          <w:u w:val="single"/>
          <w:lang w:eastAsia="zh-CN" w:bidi="hi-IN"/>
        </w:rPr>
        <w:t xml:space="preserve">1 dziecko (rok urodzenia 2018) – dieta </w:t>
      </w:r>
      <w:proofErr w:type="spellStart"/>
      <w:r>
        <w:rPr>
          <w:rFonts w:ascii="Calibri" w:eastAsia="Times New Roman" w:hAnsi="Calibri" w:cs="Times New Roman"/>
          <w:kern w:val="2"/>
          <w:u w:val="single"/>
          <w:lang w:eastAsia="zh-CN" w:bidi="hi-IN"/>
        </w:rPr>
        <w:t>ubogoenergetyczna</w:t>
      </w:r>
      <w:proofErr w:type="spellEnd"/>
      <w:r>
        <w:rPr>
          <w:rFonts w:ascii="Calibri" w:eastAsia="Times New Roman" w:hAnsi="Calibri" w:cs="Times New Roman"/>
          <w:kern w:val="2"/>
          <w:u w:val="single"/>
          <w:lang w:eastAsia="zh-CN" w:bidi="hi-IN"/>
        </w:rPr>
        <w:t xml:space="preserve"> (1400kcal)</w:t>
      </w:r>
    </w:p>
    <w:p w:rsidR="00455706" w:rsidRPr="00A26436" w:rsidRDefault="00455706" w:rsidP="00455706">
      <w:pPr>
        <w:spacing w:after="0" w:line="240" w:lineRule="auto"/>
        <w:jc w:val="both"/>
        <w:rPr>
          <w:rFonts w:ascii="Calibri" w:eastAsia="SimSun" w:hAnsi="Calibri" w:cs="Times New Roman"/>
          <w:kern w:val="2"/>
          <w:lang w:eastAsia="zh-CN" w:bidi="hi-IN"/>
        </w:rPr>
      </w:pPr>
    </w:p>
    <w:p w:rsidR="00455706" w:rsidRPr="00A26436" w:rsidRDefault="00455706" w:rsidP="00455706">
      <w:pPr>
        <w:spacing w:after="0" w:line="240" w:lineRule="auto"/>
        <w:jc w:val="both"/>
        <w:rPr>
          <w:rFonts w:ascii="Liberation Serif" w:eastAsia="SimSun" w:hAnsi="Liberation Serif" w:cs="Lucida Sans"/>
          <w:kern w:val="2"/>
          <w:sz w:val="24"/>
          <w:szCs w:val="24"/>
          <w:lang w:eastAsia="zh-CN" w:bidi="hi-IN"/>
        </w:rPr>
      </w:pPr>
      <w:r w:rsidRPr="00A26436">
        <w:rPr>
          <w:rFonts w:ascii="Calibri" w:eastAsia="Lucida Sans Unicode" w:hAnsi="Calibri" w:cs="Times New Roman"/>
          <w:bCs/>
          <w:kern w:val="2"/>
          <w:lang w:eastAsia="ar-SA" w:bidi="hi-IN"/>
        </w:rPr>
        <w:t xml:space="preserve">2. </w:t>
      </w:r>
      <w:r w:rsidRPr="00A26436">
        <w:rPr>
          <w:rFonts w:ascii="Calibri" w:eastAsia="SimSun" w:hAnsi="Calibri" w:cs="Times New Roman"/>
          <w:kern w:val="2"/>
          <w:lang w:eastAsia="zh-CN" w:bidi="hi-IN"/>
        </w:rPr>
        <w:t xml:space="preserve">Ustalone ceny są niezmienne i obowiązują przez cały okres realizacji </w:t>
      </w:r>
      <w:proofErr w:type="gramStart"/>
      <w:r w:rsidRPr="00A26436">
        <w:rPr>
          <w:rFonts w:ascii="Calibri" w:eastAsia="SimSun" w:hAnsi="Calibri" w:cs="Times New Roman"/>
          <w:kern w:val="2"/>
          <w:lang w:eastAsia="zh-CN" w:bidi="hi-IN"/>
        </w:rPr>
        <w:t xml:space="preserve">zamówienia                                                  </w:t>
      </w:r>
      <w:proofErr w:type="gramEnd"/>
      <w:r w:rsidRPr="00A26436">
        <w:rPr>
          <w:rFonts w:ascii="Calibri" w:eastAsia="SimSun" w:hAnsi="Calibri" w:cs="Times New Roman"/>
          <w:kern w:val="2"/>
          <w:lang w:eastAsia="zh-CN" w:bidi="hi-IN"/>
        </w:rPr>
        <w:t xml:space="preserve">               tj. od </w:t>
      </w:r>
      <w:r>
        <w:rPr>
          <w:rFonts w:ascii="Calibri" w:eastAsia="SimSun" w:hAnsi="Calibri" w:cs="Times New Roman"/>
          <w:kern w:val="2"/>
          <w:lang w:eastAsia="zh-CN" w:bidi="hi-IN"/>
        </w:rPr>
        <w:t xml:space="preserve">1 stycznia 2026 r. do 31 grudnia 2026 </w:t>
      </w:r>
      <w:r w:rsidRPr="00A26436">
        <w:rPr>
          <w:rFonts w:ascii="Calibri" w:eastAsia="SimSun" w:hAnsi="Calibri" w:cs="Times New Roman"/>
          <w:kern w:val="2"/>
          <w:lang w:eastAsia="zh-CN" w:bidi="hi-IN"/>
        </w:rPr>
        <w:t>r.</w:t>
      </w:r>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3. Usługa wyżywienia będąca przedmiotem zamówienia obejmuje m.in: przygotowanie posiłków</w:t>
      </w:r>
    </w:p>
    <w:p w:rsidR="00455706" w:rsidRPr="00A26436" w:rsidRDefault="00455706" w:rsidP="00455706">
      <w:pPr>
        <w:spacing w:after="0" w:line="240" w:lineRule="auto"/>
        <w:jc w:val="both"/>
        <w:rPr>
          <w:rFonts w:ascii="Calibri" w:eastAsia="SimSun" w:hAnsi="Calibri" w:cs="Times New Roman"/>
          <w:kern w:val="2"/>
          <w:lang w:eastAsia="zh-CN" w:bidi="hi-IN"/>
        </w:rPr>
      </w:pPr>
      <w:proofErr w:type="gramStart"/>
      <w:r w:rsidRPr="00A26436">
        <w:rPr>
          <w:rFonts w:ascii="Calibri" w:eastAsia="SimSun" w:hAnsi="Calibri" w:cs="Times New Roman"/>
          <w:kern w:val="2"/>
          <w:lang w:eastAsia="zh-CN" w:bidi="hi-IN"/>
        </w:rPr>
        <w:t>według</w:t>
      </w:r>
      <w:proofErr w:type="gramEnd"/>
      <w:r w:rsidRPr="00A26436">
        <w:rPr>
          <w:rFonts w:ascii="Calibri" w:eastAsia="SimSun" w:hAnsi="Calibri" w:cs="Times New Roman"/>
          <w:kern w:val="2"/>
          <w:lang w:eastAsia="zh-CN" w:bidi="hi-IN"/>
        </w:rPr>
        <w:t xml:space="preserve"> zaleceń intendenta/dietetyka Placówki oraz potrzeb dzieci, transport posiłków</w:t>
      </w:r>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 xml:space="preserve">w hermetycznych pojemnikach gwarantujących utrzymanie właściwej temperatury do Placówki 2 </w:t>
      </w:r>
      <w:proofErr w:type="gramStart"/>
      <w:r w:rsidRPr="00A26436">
        <w:rPr>
          <w:rFonts w:ascii="Calibri" w:eastAsia="SimSun" w:hAnsi="Calibri" w:cs="Times New Roman"/>
          <w:kern w:val="2"/>
          <w:lang w:eastAsia="zh-CN" w:bidi="hi-IN"/>
        </w:rPr>
        <w:t>razy                        w</w:t>
      </w:r>
      <w:proofErr w:type="gramEnd"/>
      <w:r w:rsidRPr="00A26436">
        <w:rPr>
          <w:rFonts w:ascii="Calibri" w:eastAsia="SimSun" w:hAnsi="Calibri" w:cs="Times New Roman"/>
          <w:kern w:val="2"/>
          <w:lang w:eastAsia="zh-CN" w:bidi="hi-IN"/>
        </w:rPr>
        <w:t xml:space="preserve"> ciągu dnia (pierwszy transport: śniadanie + II śniadanie, drugi transport: obiad, podwieczorek </w:t>
      </w:r>
      <w:r>
        <w:rPr>
          <w:rFonts w:ascii="Calibri" w:eastAsia="SimSun" w:hAnsi="Calibri" w:cs="Times New Roman"/>
          <w:kern w:val="2"/>
          <w:lang w:eastAsia="zh-CN" w:bidi="hi-IN"/>
        </w:rPr>
        <w:t xml:space="preserve">                             </w:t>
      </w:r>
      <w:r w:rsidRPr="00A26436">
        <w:rPr>
          <w:rFonts w:ascii="Calibri" w:eastAsia="SimSun" w:hAnsi="Calibri" w:cs="Times New Roman"/>
          <w:kern w:val="2"/>
          <w:lang w:eastAsia="zh-CN" w:bidi="hi-IN"/>
        </w:rPr>
        <w:t>i kolacja).</w:t>
      </w:r>
    </w:p>
    <w:p w:rsidR="00455706" w:rsidRPr="00A26436" w:rsidRDefault="00455706" w:rsidP="00455706">
      <w:pPr>
        <w:spacing w:after="0" w:line="240" w:lineRule="auto"/>
        <w:jc w:val="both"/>
        <w:rPr>
          <w:rFonts w:ascii="Calibri" w:eastAsia="Lucida Sans Unicode" w:hAnsi="Calibri" w:cs="Times New Roman"/>
          <w:b/>
          <w:bCs/>
          <w:kern w:val="2"/>
          <w:lang w:eastAsia="ar-SA" w:bidi="hi-IN"/>
        </w:rPr>
      </w:pPr>
    </w:p>
    <w:p w:rsidR="00455706" w:rsidRDefault="00455706" w:rsidP="00455706">
      <w:pPr>
        <w:tabs>
          <w:tab w:val="left" w:pos="284"/>
        </w:tabs>
        <w:spacing w:after="0" w:line="240" w:lineRule="auto"/>
        <w:jc w:val="both"/>
        <w:rPr>
          <w:rFonts w:ascii="Calibri" w:eastAsia="SimSun" w:hAnsi="Calibri" w:cs="Times New Roman"/>
          <w:b/>
          <w:kern w:val="2"/>
          <w:lang w:eastAsia="zh-CN" w:bidi="hi-IN"/>
        </w:rPr>
      </w:pPr>
    </w:p>
    <w:p w:rsidR="00455706" w:rsidRPr="00A26436" w:rsidRDefault="00455706" w:rsidP="00455706">
      <w:pPr>
        <w:tabs>
          <w:tab w:val="left" w:pos="284"/>
        </w:tabs>
        <w:spacing w:after="0" w:line="240" w:lineRule="auto"/>
        <w:jc w:val="both"/>
        <w:rPr>
          <w:rFonts w:ascii="Liberation Serif" w:eastAsia="SimSun" w:hAnsi="Liberation Serif" w:cs="Lucida Sans"/>
          <w:kern w:val="2"/>
          <w:sz w:val="24"/>
          <w:szCs w:val="24"/>
          <w:lang w:eastAsia="zh-CN" w:bidi="hi-IN"/>
        </w:rPr>
      </w:pPr>
      <w:r>
        <w:rPr>
          <w:rFonts w:ascii="Calibri" w:eastAsia="SimSun" w:hAnsi="Calibri" w:cs="Times New Roman"/>
          <w:b/>
          <w:kern w:val="2"/>
          <w:lang w:eastAsia="zh-CN" w:bidi="hi-IN"/>
        </w:rPr>
        <w:t>V</w:t>
      </w:r>
      <w:r w:rsidRPr="00A26436">
        <w:rPr>
          <w:rFonts w:ascii="Calibri" w:eastAsia="SimSun" w:hAnsi="Calibri" w:cs="Times New Roman"/>
          <w:b/>
          <w:kern w:val="2"/>
          <w:lang w:eastAsia="zh-CN" w:bidi="hi-IN"/>
        </w:rPr>
        <w:t>. PRZYKŁADOWY TRZYDNIOWY JADŁOSPIS:</w:t>
      </w: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Dzień 1.</w:t>
      </w: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Dieta ogólna</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Śniadanie:  jajka gotowane z sosem majonezowym, bułka jasna, masło, warzywa, kawa zbożowa,</w:t>
      </w:r>
    </w:p>
    <w:p w:rsidR="00455706" w:rsidRPr="00A26436" w:rsidRDefault="00455706" w:rsidP="00455706">
      <w:pPr>
        <w:spacing w:after="0" w:line="240" w:lineRule="auto"/>
        <w:rPr>
          <w:rFonts w:ascii="Calibri" w:eastAsia="SimSun" w:hAnsi="Calibri" w:cs="Times New Roman"/>
          <w:kern w:val="2"/>
          <w:lang w:eastAsia="zh-CN" w:bidi="hi-IN"/>
        </w:rPr>
      </w:pPr>
      <w:proofErr w:type="gramStart"/>
      <w:r w:rsidRPr="00A26436">
        <w:rPr>
          <w:rFonts w:ascii="Calibri" w:eastAsia="SimSun" w:hAnsi="Calibri" w:cs="Times New Roman"/>
          <w:kern w:val="2"/>
          <w:lang w:eastAsia="zh-CN" w:bidi="hi-IN"/>
        </w:rPr>
        <w:t>owoce</w:t>
      </w:r>
      <w:proofErr w:type="gramEnd"/>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II śniadanie: jogurt z owocami</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Obiad:  rosół z makaronem, ryba gotowana na parze, ziemniaki, gotowany brokuł, kompot</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Podwieczorek: bułeczki cynamonowe, kakao</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Kolacja: placki ziemniaczane, herbata</w:t>
      </w: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Dieta uzupełniająca</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 xml:space="preserve">I posiłek: Mus owocowy / Zupa jarzynowa z indykiem, ziemniakami, oliwą i </w:t>
      </w:r>
      <w:proofErr w:type="gramStart"/>
      <w:r w:rsidRPr="00A26436">
        <w:rPr>
          <w:rFonts w:ascii="Calibri" w:eastAsia="SimSun" w:hAnsi="Calibri" w:cs="Times New Roman"/>
          <w:kern w:val="2"/>
          <w:lang w:eastAsia="zh-CN" w:bidi="hi-IN"/>
        </w:rPr>
        <w:t>żółtkiem</w:t>
      </w:r>
      <w:proofErr w:type="gramEnd"/>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(miksowane)</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II posiłek: Wołowina gotowana w sosie, makaron, gotowany brokuł (miksowane)</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 xml:space="preserve">III posiłek: Zupa jarzynowa z indykiem, ziemniakami, oliwą i </w:t>
      </w:r>
      <w:proofErr w:type="gramStart"/>
      <w:r w:rsidRPr="00A26436">
        <w:rPr>
          <w:rFonts w:ascii="Calibri" w:eastAsia="SimSun" w:hAnsi="Calibri" w:cs="Times New Roman"/>
          <w:kern w:val="2"/>
          <w:lang w:eastAsia="zh-CN" w:bidi="hi-IN"/>
        </w:rPr>
        <w:t>żółtkiem</w:t>
      </w:r>
      <w:proofErr w:type="gramEnd"/>
      <w:r w:rsidRPr="00A26436">
        <w:rPr>
          <w:rFonts w:ascii="Calibri" w:eastAsia="SimSun" w:hAnsi="Calibri" w:cs="Times New Roman"/>
          <w:kern w:val="2"/>
          <w:lang w:eastAsia="zh-CN" w:bidi="hi-IN"/>
        </w:rPr>
        <w:t xml:space="preserve"> (miksowane) / Zupa krem</w:t>
      </w:r>
    </w:p>
    <w:p w:rsidR="00455706" w:rsidRPr="00A26436" w:rsidRDefault="00455706" w:rsidP="00455706">
      <w:pPr>
        <w:spacing w:after="0" w:line="240" w:lineRule="auto"/>
        <w:rPr>
          <w:rFonts w:ascii="Calibri" w:eastAsia="SimSun" w:hAnsi="Calibri" w:cs="Times New Roman"/>
          <w:b/>
          <w:kern w:val="2"/>
          <w:u w:val="single"/>
          <w:lang w:eastAsia="zh-CN" w:bidi="hi-IN"/>
        </w:rPr>
      </w:pPr>
      <w:proofErr w:type="gramStart"/>
      <w:r w:rsidRPr="00A26436">
        <w:rPr>
          <w:rFonts w:ascii="Calibri" w:eastAsia="SimSun" w:hAnsi="Calibri" w:cs="Times New Roman"/>
          <w:kern w:val="2"/>
          <w:lang w:eastAsia="zh-CN" w:bidi="hi-IN"/>
        </w:rPr>
        <w:t>z</w:t>
      </w:r>
      <w:proofErr w:type="gramEnd"/>
      <w:r w:rsidRPr="00A26436">
        <w:rPr>
          <w:rFonts w:ascii="Calibri" w:eastAsia="SimSun" w:hAnsi="Calibri" w:cs="Times New Roman"/>
          <w:kern w:val="2"/>
          <w:lang w:eastAsia="zh-CN" w:bidi="hi-IN"/>
        </w:rPr>
        <w:t> warzyw</w:t>
      </w:r>
    </w:p>
    <w:p w:rsidR="00455706" w:rsidRPr="00A26436" w:rsidRDefault="00455706" w:rsidP="00455706">
      <w:pPr>
        <w:spacing w:after="0" w:line="240" w:lineRule="auto"/>
        <w:rPr>
          <w:rFonts w:ascii="Calibri" w:eastAsia="SimSun" w:hAnsi="Calibri" w:cs="Times New Roman"/>
          <w:b/>
          <w:kern w:val="2"/>
          <w:u w:val="single"/>
          <w:lang w:eastAsia="zh-CN" w:bidi="hi-IN"/>
        </w:rPr>
      </w:pP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Dzień 2.</w:t>
      </w: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Dieta ogólna</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Śniadanie: kanapka z wędliną drobiową, chleb jasny, masło, warzywa, herbata, owoce</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II śniadanie: ryż z jabłkiem</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Obiad: marchewkowa, filet z kurczaka gotowany na parze, ryż, surówka z marchewki z jabłkiem,</w:t>
      </w:r>
    </w:p>
    <w:p w:rsidR="00455706" w:rsidRPr="00A26436" w:rsidRDefault="00455706" w:rsidP="00455706">
      <w:pPr>
        <w:spacing w:after="0" w:line="240" w:lineRule="auto"/>
        <w:rPr>
          <w:rFonts w:ascii="Calibri" w:eastAsia="SimSun" w:hAnsi="Calibri" w:cs="Times New Roman"/>
          <w:kern w:val="2"/>
          <w:lang w:eastAsia="zh-CN" w:bidi="hi-IN"/>
        </w:rPr>
      </w:pPr>
      <w:proofErr w:type="gramStart"/>
      <w:r w:rsidRPr="00A26436">
        <w:rPr>
          <w:rFonts w:ascii="Calibri" w:eastAsia="SimSun" w:hAnsi="Calibri" w:cs="Times New Roman"/>
          <w:kern w:val="2"/>
          <w:lang w:eastAsia="zh-CN" w:bidi="hi-IN"/>
        </w:rPr>
        <w:t>kompot</w:t>
      </w:r>
      <w:proofErr w:type="gramEnd"/>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Podwieczorek: kanapka z serem, chleb jasny, masło, warzywa</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Kolacja: pierogi leniwe, kakao</w:t>
      </w: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Dieta uzupełniająca</w:t>
      </w:r>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 xml:space="preserve">I posiłek: Mus owocowy / Zupa jarzynowa z królikiem, makaron, oliwą i </w:t>
      </w:r>
      <w:proofErr w:type="gramStart"/>
      <w:r w:rsidRPr="00A26436">
        <w:rPr>
          <w:rFonts w:ascii="Calibri" w:eastAsia="SimSun" w:hAnsi="Calibri" w:cs="Times New Roman"/>
          <w:kern w:val="2"/>
          <w:lang w:eastAsia="zh-CN" w:bidi="hi-IN"/>
        </w:rPr>
        <w:t>żółtkiem</w:t>
      </w:r>
      <w:proofErr w:type="gramEnd"/>
      <w:r w:rsidRPr="00A26436">
        <w:rPr>
          <w:rFonts w:ascii="Calibri" w:eastAsia="SimSun" w:hAnsi="Calibri" w:cs="Times New Roman"/>
          <w:kern w:val="2"/>
          <w:lang w:eastAsia="zh-CN" w:bidi="hi-IN"/>
        </w:rPr>
        <w:t xml:space="preserve"> (miksowane)</w:t>
      </w:r>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II posiłek: Kurczak gotowany w sosie, ryż, gotowany kalafior (miksowane)</w:t>
      </w:r>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 xml:space="preserve">III posiłek: Zupa jarzynowa z królikiem, makaron, oliwą i </w:t>
      </w:r>
      <w:proofErr w:type="gramStart"/>
      <w:r w:rsidRPr="00A26436">
        <w:rPr>
          <w:rFonts w:ascii="Calibri" w:eastAsia="SimSun" w:hAnsi="Calibri" w:cs="Times New Roman"/>
          <w:kern w:val="2"/>
          <w:lang w:eastAsia="zh-CN" w:bidi="hi-IN"/>
        </w:rPr>
        <w:t>żółtkiem</w:t>
      </w:r>
      <w:proofErr w:type="gramEnd"/>
      <w:r w:rsidRPr="00A26436">
        <w:rPr>
          <w:rFonts w:ascii="Calibri" w:eastAsia="SimSun" w:hAnsi="Calibri" w:cs="Times New Roman"/>
          <w:kern w:val="2"/>
          <w:lang w:eastAsia="zh-CN" w:bidi="hi-IN"/>
        </w:rPr>
        <w:t xml:space="preserve"> (miksowane) / Zupa krem</w:t>
      </w:r>
    </w:p>
    <w:p w:rsidR="00455706" w:rsidRPr="00A26436" w:rsidRDefault="00455706" w:rsidP="00455706">
      <w:pPr>
        <w:spacing w:after="0" w:line="240" w:lineRule="auto"/>
        <w:jc w:val="both"/>
        <w:rPr>
          <w:rFonts w:ascii="Calibri" w:eastAsia="SimSun" w:hAnsi="Calibri" w:cs="Times New Roman"/>
          <w:b/>
          <w:kern w:val="2"/>
          <w:u w:val="single"/>
          <w:lang w:eastAsia="zh-CN" w:bidi="hi-IN"/>
        </w:rPr>
      </w:pPr>
      <w:proofErr w:type="gramStart"/>
      <w:r w:rsidRPr="00A26436">
        <w:rPr>
          <w:rFonts w:ascii="Calibri" w:eastAsia="SimSun" w:hAnsi="Calibri" w:cs="Times New Roman"/>
          <w:kern w:val="2"/>
          <w:lang w:eastAsia="zh-CN" w:bidi="hi-IN"/>
        </w:rPr>
        <w:t>z</w:t>
      </w:r>
      <w:proofErr w:type="gramEnd"/>
      <w:r w:rsidRPr="00A26436">
        <w:rPr>
          <w:rFonts w:ascii="Calibri" w:eastAsia="SimSun" w:hAnsi="Calibri" w:cs="Times New Roman"/>
          <w:kern w:val="2"/>
          <w:lang w:eastAsia="zh-CN" w:bidi="hi-IN"/>
        </w:rPr>
        <w:t> warzyw</w:t>
      </w:r>
    </w:p>
    <w:p w:rsidR="00455706" w:rsidRPr="00A26436" w:rsidRDefault="00455706" w:rsidP="00455706">
      <w:pPr>
        <w:spacing w:after="0" w:line="240" w:lineRule="auto"/>
        <w:rPr>
          <w:rFonts w:ascii="Calibri" w:eastAsia="SimSun" w:hAnsi="Calibri" w:cs="Times New Roman"/>
          <w:b/>
          <w:kern w:val="2"/>
          <w:u w:val="single"/>
          <w:lang w:eastAsia="zh-CN" w:bidi="hi-IN"/>
        </w:rPr>
      </w:pP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Dzień 3.</w:t>
      </w: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Dieta ogólna</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Śniadanie:  jajecznica, bułka jasna, masło, warzywa, herbata, owoce</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II śniadanie: jabłko pieczone</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Obiad: zupa marchewkowa, pulpety rybne w sosie koperkowym, kasza jaglana, buraczki na ciepło,</w:t>
      </w:r>
    </w:p>
    <w:p w:rsidR="00455706" w:rsidRPr="00A26436" w:rsidRDefault="00455706" w:rsidP="00455706">
      <w:pPr>
        <w:spacing w:after="0" w:line="240" w:lineRule="auto"/>
        <w:rPr>
          <w:rFonts w:ascii="Calibri" w:eastAsia="SimSun" w:hAnsi="Calibri" w:cs="Times New Roman"/>
          <w:kern w:val="2"/>
          <w:lang w:eastAsia="zh-CN" w:bidi="hi-IN"/>
        </w:rPr>
      </w:pPr>
      <w:proofErr w:type="gramStart"/>
      <w:r w:rsidRPr="00A26436">
        <w:rPr>
          <w:rFonts w:ascii="Calibri" w:eastAsia="SimSun" w:hAnsi="Calibri" w:cs="Times New Roman"/>
          <w:kern w:val="2"/>
          <w:lang w:eastAsia="zh-CN" w:bidi="hi-IN"/>
        </w:rPr>
        <w:t>kompot</w:t>
      </w:r>
      <w:proofErr w:type="gramEnd"/>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Podwieczorek:  placuszki marchewkowe</w:t>
      </w:r>
    </w:p>
    <w:p w:rsidR="00455706" w:rsidRPr="00A26436" w:rsidRDefault="00455706" w:rsidP="00455706">
      <w:pPr>
        <w:spacing w:after="0" w:line="240" w:lineRule="auto"/>
        <w:rPr>
          <w:rFonts w:ascii="Calibri" w:eastAsia="SimSun" w:hAnsi="Calibri" w:cs="Times New Roman"/>
          <w:kern w:val="2"/>
          <w:lang w:eastAsia="zh-CN" w:bidi="hi-IN"/>
        </w:rPr>
      </w:pPr>
      <w:r w:rsidRPr="00A26436">
        <w:rPr>
          <w:rFonts w:ascii="Calibri" w:eastAsia="SimSun" w:hAnsi="Calibri" w:cs="Times New Roman"/>
          <w:kern w:val="2"/>
          <w:lang w:eastAsia="zh-CN" w:bidi="hi-IN"/>
        </w:rPr>
        <w:t>Kolacja:  kanapka z wędzoną makrelą, bułka jasna, masło, warzywa, herbata</w:t>
      </w:r>
    </w:p>
    <w:p w:rsidR="00455706" w:rsidRPr="00A26436" w:rsidRDefault="00455706" w:rsidP="00455706">
      <w:pPr>
        <w:spacing w:after="0" w:line="240" w:lineRule="auto"/>
        <w:rPr>
          <w:rFonts w:ascii="Calibri" w:eastAsia="SimSun" w:hAnsi="Calibri" w:cs="Times New Roman"/>
          <w:b/>
          <w:kern w:val="2"/>
          <w:u w:val="single"/>
          <w:lang w:eastAsia="zh-CN" w:bidi="hi-IN"/>
        </w:rPr>
      </w:pPr>
    </w:p>
    <w:p w:rsidR="00455706" w:rsidRPr="00A26436" w:rsidRDefault="00455706" w:rsidP="00455706">
      <w:pPr>
        <w:spacing w:after="0" w:line="240" w:lineRule="auto"/>
        <w:rPr>
          <w:rFonts w:ascii="Calibri" w:eastAsia="SimSun" w:hAnsi="Calibri" w:cs="Times New Roman"/>
          <w:b/>
          <w:kern w:val="2"/>
          <w:u w:val="single"/>
          <w:lang w:eastAsia="zh-CN" w:bidi="hi-IN"/>
        </w:rPr>
      </w:pPr>
      <w:r w:rsidRPr="00A26436">
        <w:rPr>
          <w:rFonts w:ascii="Calibri" w:eastAsia="SimSun" w:hAnsi="Calibri" w:cs="Times New Roman"/>
          <w:b/>
          <w:kern w:val="2"/>
          <w:u w:val="single"/>
          <w:lang w:eastAsia="zh-CN" w:bidi="hi-IN"/>
        </w:rPr>
        <w:t>Dieta uzupełniająca</w:t>
      </w:r>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 xml:space="preserve">I posiłek: Mus owocowy / Zupa jarzynowa z jagnięciną, ziemniakami, oliwą i </w:t>
      </w:r>
      <w:proofErr w:type="gramStart"/>
      <w:r w:rsidRPr="00A26436">
        <w:rPr>
          <w:rFonts w:ascii="Calibri" w:eastAsia="SimSun" w:hAnsi="Calibri" w:cs="Times New Roman"/>
          <w:kern w:val="2"/>
          <w:lang w:eastAsia="zh-CN" w:bidi="hi-IN"/>
        </w:rPr>
        <w:t>żółtkiem</w:t>
      </w:r>
      <w:proofErr w:type="gramEnd"/>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(miksowane)</w:t>
      </w:r>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II posiłek: Ryba gotowana w sosie, kasza jaglana, gotowane buraki (miksowane)</w:t>
      </w:r>
    </w:p>
    <w:p w:rsidR="00455706" w:rsidRPr="00A26436" w:rsidRDefault="00455706" w:rsidP="00455706">
      <w:pPr>
        <w:spacing w:after="0" w:line="240" w:lineRule="auto"/>
        <w:jc w:val="both"/>
        <w:rPr>
          <w:rFonts w:ascii="Calibri" w:eastAsia="SimSun" w:hAnsi="Calibri" w:cs="Times New Roman"/>
          <w:kern w:val="2"/>
          <w:lang w:eastAsia="zh-CN" w:bidi="hi-IN"/>
        </w:rPr>
      </w:pPr>
      <w:r w:rsidRPr="00A26436">
        <w:rPr>
          <w:rFonts w:ascii="Calibri" w:eastAsia="SimSun" w:hAnsi="Calibri" w:cs="Times New Roman"/>
          <w:kern w:val="2"/>
          <w:lang w:eastAsia="zh-CN" w:bidi="hi-IN"/>
        </w:rPr>
        <w:t xml:space="preserve">III posiłek: Zupa jarzynowa z jagnięciną, ziemniakami, oliwą i </w:t>
      </w:r>
      <w:proofErr w:type="gramStart"/>
      <w:r w:rsidRPr="00A26436">
        <w:rPr>
          <w:rFonts w:ascii="Calibri" w:eastAsia="SimSun" w:hAnsi="Calibri" w:cs="Times New Roman"/>
          <w:kern w:val="2"/>
          <w:lang w:eastAsia="zh-CN" w:bidi="hi-IN"/>
        </w:rPr>
        <w:t>żółtkiem</w:t>
      </w:r>
      <w:proofErr w:type="gramEnd"/>
      <w:r w:rsidRPr="00A26436">
        <w:rPr>
          <w:rFonts w:ascii="Calibri" w:eastAsia="SimSun" w:hAnsi="Calibri" w:cs="Times New Roman"/>
          <w:kern w:val="2"/>
          <w:lang w:eastAsia="zh-CN" w:bidi="hi-IN"/>
        </w:rPr>
        <w:t xml:space="preserve"> (miksowane) / Zupa krem</w:t>
      </w:r>
    </w:p>
    <w:p w:rsidR="00455706" w:rsidRPr="00A26436" w:rsidRDefault="00455706" w:rsidP="00455706">
      <w:pPr>
        <w:spacing w:after="0" w:line="240" w:lineRule="auto"/>
        <w:jc w:val="both"/>
        <w:rPr>
          <w:rFonts w:ascii="Liberation Serif" w:eastAsia="SimSun" w:hAnsi="Liberation Serif" w:cs="Lucida Sans"/>
          <w:kern w:val="2"/>
          <w:sz w:val="24"/>
          <w:szCs w:val="24"/>
          <w:lang w:eastAsia="zh-CN" w:bidi="hi-IN"/>
        </w:rPr>
      </w:pPr>
      <w:proofErr w:type="gramStart"/>
      <w:r w:rsidRPr="00A26436">
        <w:rPr>
          <w:rFonts w:ascii="Calibri" w:eastAsia="SimSun" w:hAnsi="Calibri" w:cs="Times New Roman"/>
          <w:kern w:val="2"/>
          <w:lang w:eastAsia="zh-CN" w:bidi="hi-IN"/>
        </w:rPr>
        <w:t>z</w:t>
      </w:r>
      <w:proofErr w:type="gramEnd"/>
      <w:r w:rsidRPr="00A26436">
        <w:rPr>
          <w:rFonts w:ascii="Calibri" w:eastAsia="SimSun" w:hAnsi="Calibri" w:cs="Times New Roman"/>
          <w:kern w:val="2"/>
          <w:lang w:eastAsia="zh-CN" w:bidi="hi-IN"/>
        </w:rPr>
        <w:t> warzyw</w:t>
      </w:r>
    </w:p>
    <w:p w:rsidR="00455706" w:rsidRPr="00A26436" w:rsidRDefault="00455706" w:rsidP="00455706">
      <w:pPr>
        <w:spacing w:after="0" w:line="240" w:lineRule="auto"/>
        <w:rPr>
          <w:rFonts w:ascii="Liberation Serif" w:eastAsia="SimSun" w:hAnsi="Liberation Serif" w:cs="Lucida Sans"/>
          <w:kern w:val="2"/>
          <w:sz w:val="24"/>
          <w:szCs w:val="24"/>
          <w:lang w:eastAsia="zh-CN" w:bidi="hi-IN"/>
        </w:rPr>
      </w:pPr>
    </w:p>
    <w:p w:rsidR="00455706" w:rsidRPr="00A26436" w:rsidRDefault="00455706" w:rsidP="00455706">
      <w:pPr>
        <w:spacing w:after="0" w:line="240" w:lineRule="auto"/>
        <w:rPr>
          <w:rFonts w:ascii="Liberation Serif" w:eastAsia="SimSun" w:hAnsi="Liberation Serif" w:cs="Lucida Sans"/>
          <w:kern w:val="2"/>
          <w:sz w:val="24"/>
          <w:szCs w:val="24"/>
          <w:lang w:eastAsia="zh-CN" w:bidi="hi-IN"/>
        </w:rPr>
      </w:pPr>
    </w:p>
    <w:p w:rsidR="00455706" w:rsidRPr="00A26436" w:rsidRDefault="00455706" w:rsidP="00455706">
      <w:pPr>
        <w:spacing w:after="0" w:line="240" w:lineRule="auto"/>
        <w:rPr>
          <w:rFonts w:ascii="Liberation Serif" w:eastAsia="SimSun" w:hAnsi="Liberation Serif" w:cs="Lucida Sans"/>
          <w:kern w:val="2"/>
          <w:sz w:val="24"/>
          <w:szCs w:val="24"/>
          <w:lang w:eastAsia="zh-CN" w:bidi="hi-IN"/>
        </w:rPr>
      </w:pPr>
    </w:p>
    <w:p w:rsidR="00455706" w:rsidRPr="00A26436" w:rsidRDefault="00455706" w:rsidP="00455706">
      <w:pPr>
        <w:spacing w:after="0" w:line="240" w:lineRule="auto"/>
        <w:rPr>
          <w:rFonts w:ascii="Liberation Serif" w:eastAsia="SimSun" w:hAnsi="Liberation Serif" w:cs="Lucida Sans"/>
          <w:kern w:val="2"/>
          <w:sz w:val="24"/>
          <w:szCs w:val="24"/>
          <w:lang w:eastAsia="zh-CN" w:bidi="hi-IN"/>
        </w:rPr>
      </w:pPr>
    </w:p>
    <w:p w:rsidR="00455706" w:rsidRPr="00A26436" w:rsidRDefault="00455706" w:rsidP="00455706">
      <w:pPr>
        <w:spacing w:after="0" w:line="240" w:lineRule="auto"/>
        <w:rPr>
          <w:rFonts w:ascii="Liberation Serif" w:eastAsia="SimSun" w:hAnsi="Liberation Serif" w:cs="Lucida Sans"/>
          <w:kern w:val="2"/>
          <w:sz w:val="24"/>
          <w:szCs w:val="24"/>
          <w:lang w:eastAsia="zh-CN" w:bidi="hi-IN"/>
        </w:rPr>
      </w:pPr>
    </w:p>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 w:rsidR="00455706" w:rsidRDefault="00455706" w:rsidP="00455706"/>
    <w:p w:rsidR="00455706" w:rsidRDefault="00455706" w:rsidP="00455706"/>
    <w:p w:rsidR="00455706" w:rsidRDefault="00455706" w:rsidP="00455706">
      <w:pPr>
        <w:rPr>
          <w:b/>
          <w:i/>
        </w:rPr>
      </w:pPr>
      <w:r>
        <w:tab/>
      </w:r>
      <w:r>
        <w:tab/>
      </w:r>
      <w:r>
        <w:tab/>
      </w:r>
      <w:r>
        <w:tab/>
      </w:r>
      <w:r>
        <w:tab/>
      </w:r>
      <w:r>
        <w:tab/>
      </w:r>
      <w:r>
        <w:tab/>
      </w:r>
      <w:r>
        <w:tab/>
      </w:r>
      <w:r>
        <w:rPr>
          <w:b/>
          <w:i/>
        </w:rPr>
        <w:t>Załącznik nr 3</w:t>
      </w:r>
      <w:r w:rsidRPr="00A26436">
        <w:rPr>
          <w:b/>
          <w:i/>
        </w:rPr>
        <w:t xml:space="preserve"> do Umowy</w:t>
      </w:r>
    </w:p>
    <w:p w:rsidR="00455706" w:rsidRPr="0087267B" w:rsidRDefault="00455706" w:rsidP="00455706">
      <w:pPr>
        <w:rPr>
          <w:b/>
          <w:i/>
        </w:rPr>
      </w:pPr>
    </w:p>
    <w:p w:rsidR="00455706" w:rsidRPr="00A26436" w:rsidRDefault="00455706" w:rsidP="00455706">
      <w:pPr>
        <w:spacing w:after="140"/>
        <w:jc w:val="center"/>
        <w:rPr>
          <w:rFonts w:ascii="Liberation Serif" w:eastAsia="SimSun" w:hAnsi="Liberation Serif" w:cs="Lucida Sans"/>
          <w:kern w:val="2"/>
          <w:sz w:val="24"/>
          <w:szCs w:val="24"/>
          <w:lang w:eastAsia="zh-CN" w:bidi="hi-IN"/>
        </w:rPr>
      </w:pPr>
      <w:r>
        <w:rPr>
          <w:rFonts w:ascii="Calibri" w:eastAsia="SimSun" w:hAnsi="Calibri" w:cs="Lucida Sans"/>
          <w:kern w:val="2"/>
          <w:sz w:val="24"/>
          <w:szCs w:val="24"/>
          <w:lang w:eastAsia="zh-CN" w:bidi="hi-IN"/>
        </w:rPr>
        <w:t>WYKAZ OSÓB SKIEROWNYCH DO REALIZACJI UMOWY</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126"/>
        <w:gridCol w:w="1985"/>
        <w:gridCol w:w="1559"/>
        <w:gridCol w:w="1701"/>
        <w:gridCol w:w="1843"/>
      </w:tblGrid>
      <w:tr w:rsidR="00455706" w:rsidRPr="00A26436" w:rsidTr="00841EAC">
        <w:trPr>
          <w:trHeight w:val="929"/>
        </w:trPr>
        <w:tc>
          <w:tcPr>
            <w:tcW w:w="392"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L.</w:t>
            </w:r>
            <w:proofErr w:type="gramStart"/>
            <w:r w:rsidRPr="00A26436">
              <w:rPr>
                <w:rFonts w:ascii="Calibri" w:eastAsia="SimSun" w:hAnsi="Calibri" w:cs="Lucida Sans"/>
                <w:kern w:val="2"/>
                <w:sz w:val="24"/>
                <w:szCs w:val="24"/>
                <w:lang w:eastAsia="zh-CN" w:bidi="hi-IN"/>
              </w:rPr>
              <w:t>p</w:t>
            </w:r>
            <w:proofErr w:type="gramEnd"/>
            <w:r w:rsidRPr="00A26436">
              <w:rPr>
                <w:rFonts w:ascii="Calibri" w:eastAsia="SimSun" w:hAnsi="Calibri" w:cs="Lucida Sans"/>
                <w:kern w:val="2"/>
                <w:sz w:val="24"/>
                <w:szCs w:val="24"/>
                <w:lang w:eastAsia="zh-CN" w:bidi="hi-IN"/>
              </w:rPr>
              <w:t>.</w:t>
            </w:r>
          </w:p>
          <w:p w:rsidR="00455706" w:rsidRPr="00A26436" w:rsidRDefault="00455706" w:rsidP="00841EAC">
            <w:pPr>
              <w:spacing w:line="240" w:lineRule="auto"/>
              <w:rPr>
                <w:rFonts w:ascii="Calibri" w:eastAsia="SimSun" w:hAnsi="Calibri" w:cs="Lucida Sans"/>
                <w:kern w:val="2"/>
                <w:sz w:val="24"/>
                <w:szCs w:val="24"/>
                <w:lang w:eastAsia="zh-CN" w:bidi="hi-I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TimesNewRomanPS-BoldMT" w:hAnsi="Calibri" w:cs="Lucida Sans"/>
                <w:kern w:val="2"/>
                <w:sz w:val="24"/>
                <w:szCs w:val="24"/>
                <w:lang w:eastAsia="zh-CN" w:bidi="hi-IN"/>
              </w:rPr>
              <w:t>Nazwisko i imię</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Wykształcenie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Zakres wykonywanych prac (stanowisko)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 xml:space="preserve">Doświadczenie zawodowe </w:t>
            </w:r>
          </w:p>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(lat/miesięcy)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Podstawa dysponowania osobą</w:t>
            </w:r>
          </w:p>
        </w:tc>
      </w:tr>
      <w:tr w:rsidR="00455706" w:rsidRPr="00A26436" w:rsidTr="00841EAC">
        <w:trPr>
          <w:trHeight w:val="1115"/>
        </w:trPr>
        <w:tc>
          <w:tcPr>
            <w:tcW w:w="392"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Calibri" w:eastAsia="SimSun" w:hAnsi="Calibri" w:cs="Lucida Sans"/>
                <w:kern w:val="2"/>
                <w:sz w:val="24"/>
                <w:szCs w:val="24"/>
                <w:lang w:eastAsia="zh-CN" w:bidi="hi-IN"/>
              </w:rPr>
            </w:pPr>
          </w:p>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1</w:t>
            </w:r>
          </w:p>
          <w:p w:rsidR="00455706" w:rsidRPr="00A26436" w:rsidRDefault="00455706" w:rsidP="00841EAC">
            <w:pPr>
              <w:spacing w:line="240" w:lineRule="auto"/>
              <w:rPr>
                <w:rFonts w:ascii="Calibri" w:eastAsia="SimSun" w:hAnsi="Calibri" w:cs="Lucida Sans"/>
                <w:kern w:val="2"/>
                <w:sz w:val="24"/>
                <w:szCs w:val="24"/>
                <w:lang w:eastAsia="zh-CN" w:bidi="hi-I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line="240" w:lineRule="auto"/>
              <w:rPr>
                <w:rFonts w:ascii="Calibri" w:eastAsia="SimSun" w:hAnsi="Calibri" w:cs="Lucida Sans"/>
                <w:kern w:val="2"/>
                <w:sz w:val="24"/>
                <w:szCs w:val="24"/>
                <w:lang w:eastAsia="zh-CN" w:bidi="hi-IN"/>
              </w:rPr>
            </w:pPr>
          </w:p>
        </w:tc>
      </w:tr>
      <w:tr w:rsidR="00455706" w:rsidRPr="00A26436" w:rsidTr="00841EAC">
        <w:trPr>
          <w:trHeight w:val="1400"/>
        </w:trPr>
        <w:tc>
          <w:tcPr>
            <w:tcW w:w="392"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Calibri" w:eastAsia="SimSun" w:hAnsi="Calibri" w:cs="Lucida Sans"/>
                <w:kern w:val="2"/>
                <w:sz w:val="24"/>
                <w:szCs w:val="24"/>
                <w:lang w:eastAsia="zh-CN" w:bidi="hi-IN"/>
              </w:rPr>
            </w:pPr>
          </w:p>
          <w:p w:rsidR="00455706" w:rsidRPr="00A26436" w:rsidRDefault="00455706" w:rsidP="00841EAC">
            <w:pPr>
              <w:spacing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Calibri" w:eastAsia="SimSun" w:hAnsi="Calibri" w:cs="Lucida Sans"/>
                <w:kern w:val="2"/>
                <w:sz w:val="24"/>
                <w:szCs w:val="24"/>
                <w:lang w:eastAsia="zh-CN" w:bidi="hi-IN"/>
              </w:rPr>
            </w:pPr>
          </w:p>
          <w:p w:rsidR="00455706" w:rsidRPr="00A26436" w:rsidRDefault="00455706" w:rsidP="00841EAC">
            <w:pPr>
              <w:spacing w:after="0" w:line="240" w:lineRule="auto"/>
              <w:jc w:val="center"/>
              <w:rPr>
                <w:rFonts w:ascii="Calibri" w:eastAsia="SimSun" w:hAnsi="Calibri" w:cs="Lucida Sans"/>
                <w:kern w:val="2"/>
                <w:sz w:val="24"/>
                <w:szCs w:val="24"/>
                <w:lang w:eastAsia="zh-CN" w:bidi="hi-IN"/>
              </w:rPr>
            </w:pPr>
          </w:p>
          <w:p w:rsidR="00455706" w:rsidRPr="00A26436" w:rsidRDefault="00455706" w:rsidP="00841EAC">
            <w:pPr>
              <w:spacing w:after="0" w:line="240" w:lineRule="auto"/>
              <w:jc w:val="center"/>
              <w:rPr>
                <w:rFonts w:ascii="Calibri" w:eastAsia="SimSun" w:hAnsi="Calibri" w:cs="Lucida Sans"/>
                <w:kern w:val="2"/>
                <w:sz w:val="24"/>
                <w:szCs w:val="24"/>
                <w:lang w:eastAsia="zh-CN" w:bidi="hi-I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55706" w:rsidRDefault="00455706" w:rsidP="00841EAC">
            <w:pPr>
              <w:spacing w:line="240" w:lineRule="auto"/>
              <w:jc w:val="center"/>
              <w:rPr>
                <w:rFonts w:ascii="Calibri" w:eastAsia="SimSun" w:hAnsi="Calibri" w:cs="Lucida Sans"/>
                <w:kern w:val="2"/>
                <w:sz w:val="24"/>
                <w:szCs w:val="24"/>
                <w:lang w:eastAsia="zh-CN" w:bidi="hi-IN"/>
              </w:rPr>
            </w:pPr>
          </w:p>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55706" w:rsidRPr="0087267B" w:rsidRDefault="00455706" w:rsidP="00841EAC">
            <w:pPr>
              <w:spacing w:after="0" w:line="240" w:lineRule="auto"/>
              <w:jc w:val="center"/>
              <w:rPr>
                <w:rFonts w:ascii="Calibri" w:eastAsia="SimSun" w:hAnsi="Calibri" w:cs="Lucida Sans"/>
                <w:kern w:val="2"/>
                <w:sz w:val="24"/>
                <w:szCs w:val="24"/>
                <w:lang w:eastAsia="zh-CN" w:bidi="hi-IN"/>
              </w:rPr>
            </w:pPr>
          </w:p>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55706" w:rsidRPr="00A26436" w:rsidRDefault="00455706" w:rsidP="00841EAC">
            <w:pPr>
              <w:spacing w:after="0" w:line="240" w:lineRule="auto"/>
              <w:jc w:val="center"/>
              <w:rPr>
                <w:rFonts w:ascii="Calibri" w:eastAsia="SimSun" w:hAnsi="Calibri" w:cs="Lucida Sans"/>
                <w:kern w:val="2"/>
                <w:sz w:val="24"/>
                <w:szCs w:val="24"/>
                <w:lang w:eastAsia="zh-CN" w:bidi="hi-IN"/>
              </w:rPr>
            </w:pPr>
          </w:p>
        </w:tc>
      </w:tr>
      <w:tr w:rsidR="00455706" w:rsidRPr="00A26436" w:rsidTr="00841EAC">
        <w:trPr>
          <w:trHeight w:val="910"/>
        </w:trPr>
        <w:tc>
          <w:tcPr>
            <w:tcW w:w="392" w:type="dxa"/>
            <w:tcBorders>
              <w:top w:val="single" w:sz="4" w:space="0" w:color="000000"/>
              <w:left w:val="single" w:sz="4" w:space="0" w:color="000000"/>
              <w:bottom w:val="single" w:sz="4" w:space="0" w:color="auto"/>
              <w:right w:val="single" w:sz="4" w:space="0" w:color="000000"/>
            </w:tcBorders>
            <w:shd w:val="clear" w:color="auto" w:fill="auto"/>
          </w:tcPr>
          <w:p w:rsidR="00455706" w:rsidRPr="00A26436" w:rsidRDefault="00455706" w:rsidP="00841EAC">
            <w:pPr>
              <w:spacing w:after="0" w:line="240" w:lineRule="auto"/>
              <w:jc w:val="center"/>
              <w:rPr>
                <w:rFonts w:ascii="Calibri" w:eastAsia="SimSun" w:hAnsi="Calibri" w:cs="Lucida Sans"/>
                <w:kern w:val="2"/>
                <w:sz w:val="24"/>
                <w:szCs w:val="24"/>
                <w:lang w:eastAsia="zh-CN" w:bidi="hi-IN"/>
              </w:rPr>
            </w:pPr>
          </w:p>
          <w:p w:rsidR="00455706" w:rsidRPr="00A26436" w:rsidRDefault="00455706" w:rsidP="00841EAC">
            <w:pPr>
              <w:spacing w:after="0" w:line="240" w:lineRule="auto"/>
              <w:jc w:val="center"/>
              <w:rPr>
                <w:rFonts w:ascii="Liberation Serif" w:eastAsia="SimSun" w:hAnsi="Liberation Serif" w:cs="Lucida Sans"/>
                <w:kern w:val="2"/>
                <w:sz w:val="24"/>
                <w:szCs w:val="24"/>
                <w:lang w:eastAsia="zh-CN" w:bidi="hi-IN"/>
              </w:rPr>
            </w:pPr>
            <w:r w:rsidRPr="00A26436">
              <w:rPr>
                <w:rFonts w:ascii="Calibri" w:eastAsia="SimSun" w:hAnsi="Calibri" w:cs="Lucida Sans"/>
                <w:kern w:val="2"/>
                <w:sz w:val="24"/>
                <w:szCs w:val="24"/>
                <w:lang w:eastAsia="zh-CN" w:bidi="hi-IN"/>
              </w:rPr>
              <w:t>3</w:t>
            </w:r>
          </w:p>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rsidR="00455706" w:rsidRPr="00A26436" w:rsidRDefault="00455706" w:rsidP="00841EAC">
            <w:pPr>
              <w:spacing w:line="240" w:lineRule="auto"/>
              <w:rPr>
                <w:rFonts w:ascii="Calibri" w:eastAsia="SimSun" w:hAnsi="Calibri" w:cs="Lucida Sans"/>
                <w:kern w:val="2"/>
                <w:sz w:val="24"/>
                <w:szCs w:val="24"/>
                <w:lang w:eastAsia="zh-CN" w:bidi="hi-IN"/>
              </w:rPr>
            </w:pPr>
          </w:p>
        </w:tc>
        <w:tc>
          <w:tcPr>
            <w:tcW w:w="1985" w:type="dxa"/>
            <w:tcBorders>
              <w:top w:val="single" w:sz="4" w:space="0" w:color="000000"/>
              <w:left w:val="single" w:sz="4" w:space="0" w:color="000000"/>
              <w:bottom w:val="single" w:sz="4" w:space="0" w:color="auto"/>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c>
          <w:tcPr>
            <w:tcW w:w="1559" w:type="dxa"/>
            <w:tcBorders>
              <w:top w:val="single" w:sz="4" w:space="0" w:color="000000"/>
              <w:left w:val="single" w:sz="4" w:space="0" w:color="000000"/>
              <w:bottom w:val="single" w:sz="4" w:space="0" w:color="auto"/>
              <w:right w:val="single" w:sz="4" w:space="0" w:color="000000"/>
            </w:tcBorders>
            <w:shd w:val="clear" w:color="auto" w:fill="auto"/>
          </w:tcPr>
          <w:p w:rsidR="00455706" w:rsidRPr="00A26436" w:rsidRDefault="00455706" w:rsidP="00841EAC">
            <w:pPr>
              <w:spacing w:line="240" w:lineRule="auto"/>
              <w:rPr>
                <w:rFonts w:ascii="Calibri" w:eastAsia="SimSun" w:hAnsi="Calibri" w:cs="Lucida Sans"/>
                <w:kern w:val="2"/>
                <w:sz w:val="24"/>
                <w:szCs w:val="24"/>
                <w:lang w:eastAsia="zh-CN" w:bidi="hi-IN"/>
              </w:rPr>
            </w:pPr>
          </w:p>
        </w:tc>
        <w:tc>
          <w:tcPr>
            <w:tcW w:w="1701" w:type="dxa"/>
            <w:tcBorders>
              <w:top w:val="single" w:sz="4" w:space="0" w:color="000000"/>
              <w:left w:val="single" w:sz="4" w:space="0" w:color="000000"/>
              <w:bottom w:val="single" w:sz="4" w:space="0" w:color="auto"/>
              <w:right w:val="single" w:sz="4" w:space="0" w:color="000000"/>
            </w:tcBorders>
            <w:shd w:val="clear" w:color="auto" w:fill="auto"/>
          </w:tcPr>
          <w:p w:rsidR="00455706" w:rsidRPr="00A26436" w:rsidRDefault="00455706" w:rsidP="00841EAC">
            <w:pPr>
              <w:spacing w:line="240" w:lineRule="auto"/>
              <w:rPr>
                <w:rFonts w:ascii="Calibri" w:eastAsia="SimSun" w:hAnsi="Calibri" w:cs="Lucida Sans"/>
                <w:kern w:val="2"/>
                <w:sz w:val="24"/>
                <w:szCs w:val="24"/>
                <w:lang w:eastAsia="zh-CN" w:bidi="hi-IN"/>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p>
        </w:tc>
      </w:tr>
      <w:tr w:rsidR="00455706" w:rsidRPr="00A26436" w:rsidTr="00841EAC">
        <w:trPr>
          <w:trHeight w:val="715"/>
        </w:trPr>
        <w:tc>
          <w:tcPr>
            <w:tcW w:w="392" w:type="dxa"/>
            <w:tcBorders>
              <w:top w:val="single" w:sz="4" w:space="0" w:color="auto"/>
              <w:left w:val="single" w:sz="4" w:space="0" w:color="000000"/>
              <w:bottom w:val="single" w:sz="4" w:space="0" w:color="auto"/>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r>
              <w:rPr>
                <w:rFonts w:ascii="Calibri" w:eastAsia="SimSun" w:hAnsi="Calibri" w:cs="Lucida Sans"/>
                <w:kern w:val="2"/>
                <w:sz w:val="24"/>
                <w:szCs w:val="24"/>
                <w:lang w:eastAsia="zh-CN" w:bidi="hi-IN"/>
              </w:rPr>
              <w:t>4</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rPr>
                <w:rFonts w:ascii="Calibri" w:eastAsia="SimSun" w:hAnsi="Calibri" w:cs="Lucida Sans"/>
                <w:kern w:val="2"/>
                <w:sz w:val="24"/>
                <w:szCs w:val="24"/>
                <w:lang w:eastAsia="zh-CN" w:bidi="hi-IN"/>
              </w:rPr>
            </w:pPr>
          </w:p>
          <w:p w:rsidR="00455706" w:rsidRPr="0087267B" w:rsidRDefault="00455706" w:rsidP="00841EAC">
            <w:pPr>
              <w:spacing w:line="240" w:lineRule="auto"/>
              <w:rPr>
                <w:rFonts w:ascii="Calibri" w:eastAsia="SimSun" w:hAnsi="Calibri" w:cs="Lucida Sans"/>
                <w:kern w:val="2"/>
                <w:sz w:val="24"/>
                <w:szCs w:val="24"/>
                <w:lang w:eastAsia="zh-CN" w:bidi="hi-IN"/>
              </w:rPr>
            </w:pP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jc w:val="center"/>
              <w:rPr>
                <w:rFonts w:ascii="Calibri" w:eastAsia="SimSun" w:hAnsi="Calibri" w:cs="Lucida Sans"/>
                <w:kern w:val="2"/>
                <w:sz w:val="24"/>
                <w:szCs w:val="24"/>
                <w:lang w:eastAsia="zh-CN" w:bidi="hi-IN"/>
              </w:rPr>
            </w:pP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rPr>
                <w:rFonts w:ascii="Calibri" w:eastAsia="SimSun" w:hAnsi="Calibri" w:cs="Lucida Sans"/>
                <w:kern w:val="2"/>
                <w:sz w:val="24"/>
                <w:szCs w:val="24"/>
                <w:lang w:eastAsia="zh-CN" w:bidi="hi-IN"/>
              </w:rPr>
            </w:pPr>
          </w:p>
          <w:p w:rsidR="00455706" w:rsidRPr="0087267B" w:rsidRDefault="00455706" w:rsidP="00841EAC">
            <w:pPr>
              <w:spacing w:line="240" w:lineRule="auto"/>
              <w:rPr>
                <w:rFonts w:ascii="Calibri" w:eastAsia="SimSun" w:hAnsi="Calibri" w:cs="Lucida Sans"/>
                <w:kern w:val="2"/>
                <w:sz w:val="24"/>
                <w:szCs w:val="24"/>
                <w:lang w:eastAsia="zh-CN" w:bidi="hi-IN"/>
              </w:rPr>
            </w:pPr>
          </w:p>
        </w:tc>
        <w:tc>
          <w:tcPr>
            <w:tcW w:w="1701"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rPr>
                <w:rFonts w:ascii="Calibri" w:eastAsia="SimSun" w:hAnsi="Calibri" w:cs="Lucida Sans"/>
                <w:kern w:val="2"/>
                <w:sz w:val="24"/>
                <w:szCs w:val="24"/>
                <w:lang w:eastAsia="zh-CN" w:bidi="hi-IN"/>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jc w:val="center"/>
              <w:rPr>
                <w:rFonts w:ascii="Calibri" w:eastAsia="SimSun" w:hAnsi="Calibri" w:cs="Lucida Sans"/>
                <w:kern w:val="2"/>
                <w:sz w:val="24"/>
                <w:szCs w:val="24"/>
                <w:lang w:eastAsia="zh-CN" w:bidi="hi-IN"/>
              </w:rPr>
            </w:pPr>
          </w:p>
        </w:tc>
      </w:tr>
      <w:tr w:rsidR="00455706" w:rsidRPr="00A26436" w:rsidTr="00841EAC">
        <w:trPr>
          <w:trHeight w:val="260"/>
        </w:trPr>
        <w:tc>
          <w:tcPr>
            <w:tcW w:w="392" w:type="dxa"/>
            <w:tcBorders>
              <w:top w:val="single" w:sz="4" w:space="0" w:color="auto"/>
              <w:left w:val="single" w:sz="4" w:space="0" w:color="000000"/>
              <w:bottom w:val="single" w:sz="4" w:space="0" w:color="auto"/>
              <w:right w:val="single" w:sz="4" w:space="0" w:color="000000"/>
            </w:tcBorders>
            <w:shd w:val="clear" w:color="auto" w:fill="auto"/>
          </w:tcPr>
          <w:p w:rsidR="00455706" w:rsidRPr="00A26436" w:rsidRDefault="00455706" w:rsidP="00841EAC">
            <w:pPr>
              <w:spacing w:line="240" w:lineRule="auto"/>
              <w:jc w:val="center"/>
              <w:rPr>
                <w:rFonts w:ascii="Calibri" w:eastAsia="SimSun" w:hAnsi="Calibri" w:cs="Lucida Sans"/>
                <w:kern w:val="2"/>
                <w:sz w:val="24"/>
                <w:szCs w:val="24"/>
                <w:lang w:eastAsia="zh-CN" w:bidi="hi-IN"/>
              </w:rPr>
            </w:pPr>
            <w:r>
              <w:rPr>
                <w:rFonts w:ascii="Calibri" w:eastAsia="SimSun" w:hAnsi="Calibri" w:cs="Lucida Sans"/>
                <w:kern w:val="2"/>
                <w:sz w:val="24"/>
                <w:szCs w:val="24"/>
                <w:lang w:eastAsia="zh-CN" w:bidi="hi-IN"/>
              </w:rPr>
              <w:t>5</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rPr>
                <w:rFonts w:ascii="Calibri" w:eastAsia="SimSun" w:hAnsi="Calibri" w:cs="Lucida Sans"/>
                <w:kern w:val="2"/>
                <w:sz w:val="24"/>
                <w:szCs w:val="24"/>
                <w:lang w:eastAsia="zh-CN" w:bidi="hi-IN"/>
              </w:rPr>
            </w:pP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455706" w:rsidRDefault="00455706" w:rsidP="00841EAC">
            <w:pPr>
              <w:spacing w:line="240" w:lineRule="auto"/>
              <w:jc w:val="center"/>
              <w:rPr>
                <w:rFonts w:ascii="Calibri" w:eastAsia="SimSun" w:hAnsi="Calibri" w:cs="Lucida Sans"/>
                <w:kern w:val="2"/>
                <w:sz w:val="24"/>
                <w:szCs w:val="24"/>
                <w:lang w:eastAsia="zh-CN" w:bidi="hi-IN"/>
              </w:rPr>
            </w:pPr>
          </w:p>
          <w:p w:rsidR="00455706" w:rsidRPr="0087267B" w:rsidRDefault="00455706" w:rsidP="00841EAC">
            <w:pPr>
              <w:spacing w:line="240" w:lineRule="auto"/>
              <w:jc w:val="center"/>
              <w:rPr>
                <w:rFonts w:ascii="Calibri" w:eastAsia="SimSun" w:hAnsi="Calibri" w:cs="Lucida Sans"/>
                <w:kern w:val="2"/>
                <w:sz w:val="24"/>
                <w:szCs w:val="24"/>
                <w:lang w:eastAsia="zh-CN" w:bidi="hi-IN"/>
              </w:rPr>
            </w:pP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rPr>
                <w:rFonts w:ascii="Calibri" w:eastAsia="SimSun" w:hAnsi="Calibri" w:cs="Lucida Sans"/>
                <w:kern w:val="2"/>
                <w:sz w:val="24"/>
                <w:szCs w:val="24"/>
                <w:lang w:eastAsia="zh-CN" w:bidi="hi-IN"/>
              </w:rPr>
            </w:pPr>
          </w:p>
        </w:tc>
        <w:tc>
          <w:tcPr>
            <w:tcW w:w="1701"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rPr>
                <w:rFonts w:ascii="Calibri" w:eastAsia="SimSun" w:hAnsi="Calibri" w:cs="Lucida Sans"/>
                <w:kern w:val="2"/>
                <w:sz w:val="24"/>
                <w:szCs w:val="24"/>
                <w:lang w:eastAsia="zh-CN" w:bidi="hi-IN"/>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455706" w:rsidRPr="0087267B" w:rsidRDefault="00455706" w:rsidP="00841EAC">
            <w:pPr>
              <w:spacing w:line="240" w:lineRule="auto"/>
              <w:jc w:val="center"/>
              <w:rPr>
                <w:rFonts w:ascii="Calibri" w:eastAsia="SimSun" w:hAnsi="Calibri" w:cs="Lucida Sans"/>
                <w:kern w:val="2"/>
                <w:sz w:val="24"/>
                <w:szCs w:val="24"/>
                <w:lang w:eastAsia="zh-CN" w:bidi="hi-IN"/>
              </w:rPr>
            </w:pPr>
          </w:p>
        </w:tc>
      </w:tr>
    </w:tbl>
    <w:p w:rsidR="00455706" w:rsidRDefault="00455706" w:rsidP="00455706">
      <w:pPr>
        <w:ind w:left="4956" w:firstLine="708"/>
      </w:pPr>
    </w:p>
    <w:p w:rsidR="00455706" w:rsidRDefault="00455706" w:rsidP="00455706"/>
    <w:p w:rsidR="00455706" w:rsidRDefault="00455706" w:rsidP="00455706">
      <w:pPr>
        <w:ind w:left="4956" w:firstLine="708"/>
      </w:pPr>
    </w:p>
    <w:p w:rsidR="00455706" w:rsidRDefault="00455706" w:rsidP="00455706">
      <w:pPr>
        <w:ind w:left="4956" w:firstLine="708"/>
        <w:rPr>
          <w:b/>
          <w:i/>
        </w:rPr>
      </w:pPr>
      <w:r>
        <w:rPr>
          <w:b/>
          <w:i/>
        </w:rPr>
        <w:t>Załącznik nr 4 do Umowy</w:t>
      </w:r>
    </w:p>
    <w:p w:rsidR="00455706" w:rsidRDefault="00455706" w:rsidP="00455706">
      <w:pPr>
        <w:ind w:left="4956" w:firstLine="708"/>
        <w:rPr>
          <w:b/>
          <w:i/>
        </w:rPr>
      </w:pPr>
    </w:p>
    <w:p w:rsidR="00455706" w:rsidRPr="00EE542C" w:rsidRDefault="00455706" w:rsidP="00455706">
      <w:pPr>
        <w:ind w:left="4956" w:firstLine="708"/>
        <w:rPr>
          <w:b/>
          <w:i/>
        </w:rPr>
      </w:pPr>
    </w:p>
    <w:p w:rsidR="00455706" w:rsidRPr="00EE542C" w:rsidRDefault="00455706" w:rsidP="00455706">
      <w:pPr>
        <w:spacing w:after="140"/>
        <w:jc w:val="center"/>
        <w:rPr>
          <w:rFonts w:eastAsia="SimSun" w:cstheme="minorHAnsi"/>
          <w:kern w:val="2"/>
          <w:sz w:val="24"/>
          <w:szCs w:val="24"/>
          <w:lang w:eastAsia="zh-CN" w:bidi="hi-IN"/>
        </w:rPr>
      </w:pPr>
      <w:r>
        <w:rPr>
          <w:rFonts w:ascii="Calibri" w:eastAsia="SimSun" w:hAnsi="Calibri" w:cs="Lucida Sans"/>
          <w:kern w:val="2"/>
          <w:sz w:val="24"/>
          <w:szCs w:val="24"/>
          <w:lang w:eastAsia="zh-CN" w:bidi="hi-IN"/>
        </w:rPr>
        <w:t>Wy</w:t>
      </w:r>
      <w:r w:rsidRPr="00EE542C">
        <w:rPr>
          <w:rFonts w:ascii="Calibri" w:eastAsia="SimSun" w:hAnsi="Calibri" w:cs="Lucida Sans"/>
          <w:kern w:val="2"/>
          <w:sz w:val="24"/>
          <w:szCs w:val="24"/>
          <w:lang w:eastAsia="zh-CN" w:bidi="hi-IN"/>
        </w:rPr>
        <w:t>kaz pojazdów przeznaczonych do realizacji Umowy</w:t>
      </w:r>
    </w:p>
    <w:tbl>
      <w:tblPr>
        <w:tblW w:w="892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2851"/>
        <w:gridCol w:w="2544"/>
        <w:gridCol w:w="2966"/>
      </w:tblGrid>
      <w:tr w:rsidR="00455706" w:rsidRPr="00EE542C" w:rsidTr="00841EAC">
        <w:trPr>
          <w:trHeight w:val="929"/>
        </w:trPr>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455706" w:rsidRPr="00EE542C" w:rsidRDefault="00455706" w:rsidP="00841EAC">
            <w:pPr>
              <w:spacing w:after="0" w:line="240" w:lineRule="auto"/>
              <w:jc w:val="center"/>
              <w:rPr>
                <w:rFonts w:eastAsia="SimSun" w:cstheme="minorHAnsi"/>
                <w:kern w:val="2"/>
                <w:sz w:val="24"/>
                <w:szCs w:val="24"/>
                <w:lang w:eastAsia="zh-CN" w:bidi="hi-IN"/>
              </w:rPr>
            </w:pPr>
            <w:r w:rsidRPr="00EE542C">
              <w:rPr>
                <w:rFonts w:eastAsia="SimSun" w:cstheme="minorHAnsi"/>
                <w:kern w:val="2"/>
                <w:sz w:val="24"/>
                <w:szCs w:val="24"/>
                <w:lang w:eastAsia="zh-CN" w:bidi="hi-IN"/>
              </w:rPr>
              <w:t>L.</w:t>
            </w:r>
            <w:proofErr w:type="gramStart"/>
            <w:r w:rsidRPr="00EE542C">
              <w:rPr>
                <w:rFonts w:eastAsia="SimSun" w:cstheme="minorHAnsi"/>
                <w:kern w:val="2"/>
                <w:sz w:val="24"/>
                <w:szCs w:val="24"/>
                <w:lang w:eastAsia="zh-CN" w:bidi="hi-IN"/>
              </w:rPr>
              <w:t>p</w:t>
            </w:r>
            <w:proofErr w:type="gramEnd"/>
            <w:r w:rsidRPr="00EE542C">
              <w:rPr>
                <w:rFonts w:eastAsia="SimSun" w:cstheme="minorHAnsi"/>
                <w:kern w:val="2"/>
                <w:sz w:val="24"/>
                <w:szCs w:val="24"/>
                <w:lang w:eastAsia="zh-CN" w:bidi="hi-IN"/>
              </w:rPr>
              <w:t>.</w:t>
            </w:r>
          </w:p>
          <w:p w:rsidR="00455706" w:rsidRPr="00EE542C" w:rsidRDefault="00455706" w:rsidP="00841EAC">
            <w:pPr>
              <w:spacing w:line="240" w:lineRule="auto"/>
              <w:rPr>
                <w:rFonts w:eastAsia="SimSun" w:cstheme="minorHAnsi"/>
                <w:kern w:val="2"/>
                <w:sz w:val="24"/>
                <w:szCs w:val="24"/>
                <w:lang w:eastAsia="zh-CN" w:bidi="hi-IN"/>
              </w:rPr>
            </w:pPr>
          </w:p>
        </w:tc>
        <w:tc>
          <w:tcPr>
            <w:tcW w:w="2858" w:type="dxa"/>
            <w:tcBorders>
              <w:top w:val="single" w:sz="4" w:space="0" w:color="000000"/>
              <w:left w:val="single" w:sz="4" w:space="0" w:color="000000"/>
              <w:bottom w:val="single" w:sz="4" w:space="0" w:color="000000"/>
              <w:right w:val="single" w:sz="4" w:space="0" w:color="000000"/>
            </w:tcBorders>
            <w:shd w:val="clear" w:color="auto" w:fill="auto"/>
          </w:tcPr>
          <w:p w:rsidR="00455706" w:rsidRPr="00EE542C" w:rsidRDefault="00455706" w:rsidP="00841EAC">
            <w:pPr>
              <w:spacing w:after="0" w:line="240" w:lineRule="auto"/>
              <w:jc w:val="center"/>
              <w:rPr>
                <w:rFonts w:eastAsia="SimSun" w:cstheme="minorHAnsi"/>
                <w:kern w:val="2"/>
                <w:sz w:val="24"/>
                <w:szCs w:val="24"/>
                <w:lang w:eastAsia="zh-CN" w:bidi="hi-IN"/>
              </w:rPr>
            </w:pPr>
            <w:r w:rsidRPr="00EE542C">
              <w:rPr>
                <w:rFonts w:eastAsia="TimesNewRomanPS-BoldMT" w:cstheme="minorHAnsi"/>
                <w:kern w:val="2"/>
                <w:sz w:val="24"/>
                <w:szCs w:val="24"/>
                <w:lang w:eastAsia="zh-CN" w:bidi="hi-IN"/>
              </w:rPr>
              <w:t>Rodzaj pojazdu samochodowego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455706" w:rsidRPr="00EE542C" w:rsidRDefault="00455706" w:rsidP="00841EAC">
            <w:pPr>
              <w:spacing w:after="0" w:line="240" w:lineRule="auto"/>
              <w:jc w:val="center"/>
              <w:rPr>
                <w:rFonts w:eastAsia="SimSun" w:cstheme="minorHAnsi"/>
                <w:kern w:val="2"/>
                <w:sz w:val="24"/>
                <w:szCs w:val="24"/>
                <w:lang w:eastAsia="zh-CN" w:bidi="hi-IN"/>
              </w:rPr>
            </w:pPr>
            <w:r w:rsidRPr="00EE542C">
              <w:rPr>
                <w:rFonts w:eastAsia="SimSun" w:cstheme="minorHAnsi"/>
                <w:kern w:val="2"/>
                <w:sz w:val="24"/>
                <w:szCs w:val="24"/>
                <w:lang w:eastAsia="zh-CN" w:bidi="hi-IN"/>
              </w:rPr>
              <w:t>Numer rejestracyjny</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55706" w:rsidRPr="00EE542C" w:rsidRDefault="00455706" w:rsidP="00841EAC">
            <w:pPr>
              <w:spacing w:after="0" w:line="240" w:lineRule="auto"/>
              <w:jc w:val="center"/>
              <w:rPr>
                <w:rFonts w:eastAsia="SimSun" w:cstheme="minorHAnsi"/>
                <w:kern w:val="2"/>
                <w:sz w:val="24"/>
                <w:szCs w:val="24"/>
                <w:lang w:eastAsia="zh-CN" w:bidi="hi-IN"/>
              </w:rPr>
            </w:pPr>
            <w:r w:rsidRPr="00EE542C">
              <w:rPr>
                <w:rFonts w:eastAsia="SimSun" w:cstheme="minorHAnsi"/>
                <w:kern w:val="2"/>
                <w:sz w:val="24"/>
                <w:szCs w:val="24"/>
                <w:lang w:eastAsia="zh-CN" w:bidi="hi-IN"/>
              </w:rPr>
              <w:t>Postawa dysponowania zasobem</w:t>
            </w:r>
          </w:p>
        </w:tc>
      </w:tr>
      <w:tr w:rsidR="00455706" w:rsidRPr="00EE542C" w:rsidTr="00841EAC">
        <w:trPr>
          <w:trHeight w:val="1807"/>
        </w:trPr>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455706" w:rsidRPr="00EE542C" w:rsidRDefault="00455706" w:rsidP="00841EAC">
            <w:pPr>
              <w:spacing w:after="0" w:line="240" w:lineRule="auto"/>
              <w:jc w:val="center"/>
              <w:rPr>
                <w:rFonts w:eastAsia="SimSun" w:cstheme="minorHAnsi"/>
                <w:kern w:val="2"/>
                <w:sz w:val="24"/>
                <w:szCs w:val="24"/>
                <w:lang w:eastAsia="zh-CN" w:bidi="hi-IN"/>
              </w:rPr>
            </w:pPr>
          </w:p>
          <w:p w:rsidR="00455706" w:rsidRPr="00EE542C" w:rsidRDefault="00455706" w:rsidP="00841EAC">
            <w:pPr>
              <w:spacing w:after="0" w:line="240" w:lineRule="auto"/>
              <w:jc w:val="center"/>
              <w:rPr>
                <w:rFonts w:eastAsia="SimSun" w:cstheme="minorHAnsi"/>
                <w:kern w:val="2"/>
                <w:sz w:val="24"/>
                <w:szCs w:val="24"/>
                <w:lang w:eastAsia="zh-CN" w:bidi="hi-IN"/>
              </w:rPr>
            </w:pPr>
            <w:r w:rsidRPr="00EE542C">
              <w:rPr>
                <w:rFonts w:eastAsia="SimSun" w:cstheme="minorHAnsi"/>
                <w:kern w:val="2"/>
                <w:sz w:val="24"/>
                <w:szCs w:val="24"/>
                <w:lang w:eastAsia="zh-CN" w:bidi="hi-IN"/>
              </w:rPr>
              <w:t>1</w:t>
            </w:r>
          </w:p>
          <w:p w:rsidR="00455706" w:rsidRPr="00EE542C" w:rsidRDefault="00455706" w:rsidP="00841EAC">
            <w:pPr>
              <w:spacing w:line="240" w:lineRule="auto"/>
              <w:rPr>
                <w:rFonts w:eastAsia="SimSun" w:cstheme="minorHAnsi"/>
                <w:kern w:val="2"/>
                <w:sz w:val="24"/>
                <w:szCs w:val="24"/>
                <w:lang w:eastAsia="zh-CN" w:bidi="hi-IN"/>
              </w:rPr>
            </w:pPr>
          </w:p>
        </w:tc>
        <w:tc>
          <w:tcPr>
            <w:tcW w:w="2858" w:type="dxa"/>
            <w:tcBorders>
              <w:top w:val="single" w:sz="4" w:space="0" w:color="000000"/>
              <w:left w:val="single" w:sz="4" w:space="0" w:color="000000"/>
              <w:bottom w:val="single" w:sz="4" w:space="0" w:color="000000"/>
              <w:right w:val="single" w:sz="4" w:space="0" w:color="000000"/>
            </w:tcBorders>
            <w:shd w:val="clear" w:color="auto" w:fill="auto"/>
          </w:tcPr>
          <w:p w:rsidR="00455706" w:rsidRPr="00EE542C" w:rsidRDefault="00455706" w:rsidP="00841EAC">
            <w:pPr>
              <w:spacing w:line="240" w:lineRule="auto"/>
              <w:jc w:val="center"/>
              <w:rPr>
                <w:rFonts w:eastAsia="SimSun" w:cstheme="minorHAnsi"/>
                <w:kern w:val="2"/>
                <w:sz w:val="24"/>
                <w:szCs w:val="24"/>
                <w:lang w:eastAsia="zh-CN" w:bidi="hi-I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455706" w:rsidRPr="00EE542C" w:rsidRDefault="00455706" w:rsidP="00841EAC">
            <w:pPr>
              <w:spacing w:line="240" w:lineRule="auto"/>
              <w:jc w:val="center"/>
              <w:rPr>
                <w:rFonts w:eastAsia="SimSun" w:cstheme="minorHAnsi"/>
                <w:kern w:val="2"/>
                <w:sz w:val="24"/>
                <w:szCs w:val="24"/>
                <w:lang w:eastAsia="zh-CN" w:bidi="hi-IN"/>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55706" w:rsidRPr="00EE542C" w:rsidRDefault="00455706" w:rsidP="00841EAC">
            <w:pPr>
              <w:spacing w:line="240" w:lineRule="auto"/>
              <w:jc w:val="center"/>
              <w:rPr>
                <w:rFonts w:eastAsia="SimSun" w:cstheme="minorHAnsi"/>
                <w:kern w:val="2"/>
                <w:sz w:val="24"/>
                <w:szCs w:val="24"/>
                <w:lang w:eastAsia="zh-CN" w:bidi="hi-IN"/>
              </w:rPr>
            </w:pPr>
          </w:p>
        </w:tc>
      </w:tr>
    </w:tbl>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pPr>
    </w:p>
    <w:p w:rsidR="00455706" w:rsidRDefault="00455706" w:rsidP="00455706">
      <w:pPr>
        <w:ind w:left="4956" w:firstLine="708"/>
        <w:rPr>
          <w:b/>
          <w:i/>
        </w:rPr>
      </w:pPr>
    </w:p>
    <w:p w:rsidR="00455706" w:rsidRDefault="00455706" w:rsidP="00455706">
      <w:pPr>
        <w:ind w:left="4956" w:firstLine="708"/>
        <w:rPr>
          <w:b/>
          <w:i/>
        </w:rPr>
      </w:pPr>
    </w:p>
    <w:p w:rsidR="00455706" w:rsidRDefault="00455706" w:rsidP="00455706">
      <w:pPr>
        <w:ind w:left="4956" w:firstLine="708"/>
        <w:rPr>
          <w:b/>
          <w:i/>
        </w:rPr>
      </w:pPr>
    </w:p>
    <w:p w:rsidR="00455706" w:rsidRDefault="00455706" w:rsidP="00455706">
      <w:pPr>
        <w:ind w:left="4956" w:firstLine="708"/>
        <w:rPr>
          <w:b/>
          <w:i/>
        </w:rPr>
      </w:pPr>
    </w:p>
    <w:p w:rsidR="00455706" w:rsidRDefault="00455706" w:rsidP="00455706">
      <w:pPr>
        <w:ind w:left="4956" w:firstLine="708"/>
        <w:rPr>
          <w:b/>
          <w:i/>
        </w:rPr>
      </w:pPr>
    </w:p>
    <w:p w:rsidR="00455706" w:rsidRDefault="00455706" w:rsidP="00455706">
      <w:pPr>
        <w:ind w:left="4956" w:firstLine="708"/>
        <w:rPr>
          <w:b/>
          <w:i/>
        </w:rPr>
      </w:pPr>
    </w:p>
    <w:p w:rsidR="00455706" w:rsidRDefault="00455706" w:rsidP="00455706">
      <w:pPr>
        <w:ind w:left="4956" w:firstLine="708"/>
        <w:rPr>
          <w:b/>
          <w:i/>
        </w:rPr>
      </w:pPr>
    </w:p>
    <w:p w:rsidR="00455706" w:rsidRDefault="00455706" w:rsidP="00455706">
      <w:pPr>
        <w:ind w:left="4956" w:firstLine="708"/>
        <w:rPr>
          <w:b/>
          <w:i/>
        </w:rPr>
      </w:pPr>
    </w:p>
    <w:p w:rsidR="00455706" w:rsidRDefault="00455706" w:rsidP="00455706">
      <w:pPr>
        <w:ind w:left="4956" w:firstLine="708"/>
        <w:rPr>
          <w:b/>
          <w:i/>
        </w:rPr>
      </w:pPr>
    </w:p>
    <w:p w:rsidR="00455706" w:rsidRDefault="00455706" w:rsidP="00455706">
      <w:pPr>
        <w:ind w:left="4956" w:firstLine="708"/>
        <w:rPr>
          <w:b/>
          <w:i/>
        </w:rPr>
      </w:pPr>
    </w:p>
    <w:p w:rsidR="00455706" w:rsidRPr="00A26436" w:rsidRDefault="00455706" w:rsidP="00455706">
      <w:pPr>
        <w:ind w:left="4956" w:firstLine="708"/>
        <w:rPr>
          <w:b/>
          <w:i/>
        </w:rPr>
      </w:pPr>
      <w:r>
        <w:rPr>
          <w:b/>
          <w:i/>
        </w:rPr>
        <w:t>Załącznik nr 5</w:t>
      </w:r>
      <w:r w:rsidRPr="00A26436">
        <w:rPr>
          <w:b/>
          <w:i/>
        </w:rPr>
        <w:t xml:space="preserve"> do Umowy</w:t>
      </w:r>
    </w:p>
    <w:p w:rsidR="00455706" w:rsidRDefault="00455706" w:rsidP="00455706"/>
    <w:p w:rsidR="00455706" w:rsidRDefault="00455706" w:rsidP="00455706">
      <w:pPr>
        <w:jc w:val="center"/>
      </w:pPr>
      <w:r>
        <w:t>Klauzula informacyjna Zamawiającego</w:t>
      </w:r>
    </w:p>
    <w:p w:rsidR="00455706" w:rsidRDefault="00455706" w:rsidP="00455706"/>
    <w:p w:rsidR="00455706" w:rsidRDefault="00455706" w:rsidP="00455706">
      <w:pPr>
        <w:pStyle w:val="Akapitzlist"/>
        <w:numPr>
          <w:ilvl w:val="0"/>
          <w:numId w:val="17"/>
        </w:numPr>
      </w:pPr>
      <w:r>
        <w:t>Administratorem danych osobowych osób uprawnionych do zawarcia Umowy oraz wskazanych do kontaktu i realizacji Umowy jest Regionalna Placówka Opiekuńczo-Terapeutyczna w Ignatkach- Osiedle, ul. Jeździecka 1, 16-001 Ignatki-Osiedle.</w:t>
      </w:r>
    </w:p>
    <w:p w:rsidR="00455706" w:rsidRDefault="00455706" w:rsidP="00455706">
      <w:pPr>
        <w:pStyle w:val="Akapitzlist"/>
        <w:numPr>
          <w:ilvl w:val="0"/>
          <w:numId w:val="17"/>
        </w:numPr>
      </w:pPr>
      <w:r>
        <w:t xml:space="preserve">Kontakt z inspektorem ochrony danych jest możliwy korespondencyjnie na adres wskazany w pkt 1 oraz na </w:t>
      </w:r>
      <w:proofErr w:type="gramStart"/>
      <w:r>
        <w:t xml:space="preserve">adres </w:t>
      </w:r>
      <w:r w:rsidRPr="001024DA">
        <w:t xml:space="preserve"> e-mail</w:t>
      </w:r>
      <w:proofErr w:type="gramEnd"/>
      <w:r w:rsidRPr="001024DA">
        <w:t>: iod@rpot.</w:t>
      </w:r>
      <w:proofErr w:type="gramStart"/>
      <w:r>
        <w:t>podlaskie</w:t>
      </w:r>
      <w:proofErr w:type="gramEnd"/>
      <w:r>
        <w:t>.</w:t>
      </w:r>
      <w:proofErr w:type="gramStart"/>
      <w:r>
        <w:t>eu</w:t>
      </w:r>
      <w:proofErr w:type="gramEnd"/>
      <w:r w:rsidRPr="001024DA">
        <w:t>.</w:t>
      </w:r>
    </w:p>
    <w:p w:rsidR="00455706" w:rsidRDefault="00455706" w:rsidP="00455706">
      <w:pPr>
        <w:pStyle w:val="Akapitzlist"/>
        <w:numPr>
          <w:ilvl w:val="0"/>
          <w:numId w:val="17"/>
        </w:numPr>
      </w:pPr>
      <w:r>
        <w:t xml:space="preserve">Dane osobowe będą przetwarzane w celu realizacji Umowy, a także – w zakresie prawnie usprawiedliwionego interesu administratora – w celu ustalenia, dochodzenia lub obrony przed roszczeniami z umowy, na podstawie odpowiednio art. 6 ust. 1 lit. b oraz art. 6 ust. 1 lit. f Rozporządzenia Parlamentu Europejskiego i Rady (UE) 2016/679 z dnia 27 kwietnia 2016 roku w sprawie ochrony osób fizycznych w związku z przetwarzaniem danych osobowych i w sprawie swobodnego przepływu takich danych oraz uchylenia dyrektywy 95/46/WE. </w:t>
      </w:r>
    </w:p>
    <w:p w:rsidR="00455706" w:rsidRDefault="00455706" w:rsidP="00455706">
      <w:pPr>
        <w:pStyle w:val="Akapitzlist"/>
        <w:numPr>
          <w:ilvl w:val="0"/>
          <w:numId w:val="17"/>
        </w:numPr>
      </w:pPr>
      <w:r>
        <w:t>Dane osobowe mogą być udostępniane podmiotom współpracującym z administratorem na podstawie zawartych umów, zgodnie z obowiązującymi przepisami prawa w zakresie ochrony danych osobowych.</w:t>
      </w:r>
    </w:p>
    <w:p w:rsidR="00455706" w:rsidRDefault="00455706" w:rsidP="00455706">
      <w:pPr>
        <w:pStyle w:val="Akapitzlist"/>
        <w:numPr>
          <w:ilvl w:val="0"/>
          <w:numId w:val="17"/>
        </w:numPr>
      </w:pPr>
      <w:r>
        <w:t xml:space="preserve">Osobie, której dane dotyczą przysługuje prawo żądania dostępu do swoich danych osobowych, ich sprostowania, usunięcia, sprzeciwu lub ograniczenia przetwarzania oraz przenoszenia danych. </w:t>
      </w:r>
    </w:p>
    <w:p w:rsidR="00455706" w:rsidRDefault="00455706" w:rsidP="00455706">
      <w:pPr>
        <w:pStyle w:val="Akapitzlist"/>
        <w:numPr>
          <w:ilvl w:val="0"/>
          <w:numId w:val="17"/>
        </w:numPr>
      </w:pPr>
      <w:r>
        <w:t>Dane osobowe będą przechowywane przez okres niezbędny do realizacji Umowy, a także przez okres przedawnienia roszczeń wynikających z Umowy.</w:t>
      </w:r>
    </w:p>
    <w:p w:rsidR="00455706" w:rsidRDefault="00455706" w:rsidP="00455706">
      <w:pPr>
        <w:pStyle w:val="Akapitzlist"/>
        <w:numPr>
          <w:ilvl w:val="0"/>
          <w:numId w:val="17"/>
        </w:numPr>
      </w:pPr>
      <w:r>
        <w:t xml:space="preserve">Osobie, której dane dotyczą przysługuje prawo wniesienia skargi do Prezesa Urzędu Ochrony Danych Osobowych. </w:t>
      </w:r>
    </w:p>
    <w:p w:rsidR="00455706" w:rsidRDefault="00455706" w:rsidP="00455706">
      <w:pPr>
        <w:pStyle w:val="Akapitzlist"/>
        <w:numPr>
          <w:ilvl w:val="0"/>
          <w:numId w:val="17"/>
        </w:numPr>
      </w:pPr>
      <w:r>
        <w:t>Podanie danych jest dobrowolne, lecz niezbędne do zawarcia i wykonywania Umowy.</w:t>
      </w:r>
    </w:p>
    <w:p w:rsidR="00455706" w:rsidRDefault="00455706" w:rsidP="00455706">
      <w:pPr>
        <w:pStyle w:val="Akapitzlist"/>
        <w:numPr>
          <w:ilvl w:val="0"/>
          <w:numId w:val="17"/>
        </w:numPr>
      </w:pPr>
      <w:r>
        <w:t xml:space="preserve">Dane osobowe nie będą podlegały profilowaniu. </w:t>
      </w:r>
    </w:p>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455706" w:rsidRDefault="00455706" w:rsidP="00455706"/>
    <w:p w:rsidR="00D90113" w:rsidRDefault="00D90113"/>
    <w:sectPr w:rsidR="00D901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ndale Sans UI;Arial Unicode MS">
    <w:panose1 w:val="00000000000000000000"/>
    <w:charset w:val="00"/>
    <w:family w:val="roman"/>
    <w:notTrueType/>
    <w:pitch w:val="default"/>
  </w:font>
  <w:font w:name="TimesNewRomanPS-BoldMT">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6A94"/>
    <w:multiLevelType w:val="hybridMultilevel"/>
    <w:tmpl w:val="0B8417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52276F"/>
    <w:multiLevelType w:val="hybridMultilevel"/>
    <w:tmpl w:val="21E81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073295"/>
    <w:multiLevelType w:val="hybridMultilevel"/>
    <w:tmpl w:val="95A442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55F46"/>
    <w:multiLevelType w:val="hybridMultilevel"/>
    <w:tmpl w:val="9CD07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E362A0"/>
    <w:multiLevelType w:val="hybridMultilevel"/>
    <w:tmpl w:val="6BC84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A56F88"/>
    <w:multiLevelType w:val="hybridMultilevel"/>
    <w:tmpl w:val="264442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D090B4D"/>
    <w:multiLevelType w:val="hybridMultilevel"/>
    <w:tmpl w:val="471E99FA"/>
    <w:lvl w:ilvl="0" w:tplc="611C0E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197477C"/>
    <w:multiLevelType w:val="hybridMultilevel"/>
    <w:tmpl w:val="2194AB76"/>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8">
    <w:nsid w:val="2EF93EA7"/>
    <w:multiLevelType w:val="hybridMultilevel"/>
    <w:tmpl w:val="6BC84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53448D6"/>
    <w:multiLevelType w:val="hybridMultilevel"/>
    <w:tmpl w:val="1FC8A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8076DE1"/>
    <w:multiLevelType w:val="hybridMultilevel"/>
    <w:tmpl w:val="563CA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A711822"/>
    <w:multiLevelType w:val="hybridMultilevel"/>
    <w:tmpl w:val="FBA23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D6A12B0"/>
    <w:multiLevelType w:val="hybridMultilevel"/>
    <w:tmpl w:val="32068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0EB10D4"/>
    <w:multiLevelType w:val="hybridMultilevel"/>
    <w:tmpl w:val="957E9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85D2856"/>
    <w:multiLevelType w:val="hybridMultilevel"/>
    <w:tmpl w:val="58A072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FD8310D"/>
    <w:multiLevelType w:val="hybridMultilevel"/>
    <w:tmpl w:val="113EB6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62AA6A25"/>
    <w:multiLevelType w:val="hybridMultilevel"/>
    <w:tmpl w:val="F650E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64B212C"/>
    <w:multiLevelType w:val="hybridMultilevel"/>
    <w:tmpl w:val="998E7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71A2DAF"/>
    <w:multiLevelType w:val="hybridMultilevel"/>
    <w:tmpl w:val="B4FCD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9F7046C"/>
    <w:multiLevelType w:val="hybridMultilevel"/>
    <w:tmpl w:val="580080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C5B2D46"/>
    <w:multiLevelType w:val="hybridMultilevel"/>
    <w:tmpl w:val="2120254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6D8562E2"/>
    <w:multiLevelType w:val="hybridMultilevel"/>
    <w:tmpl w:val="7AB29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7374948"/>
    <w:multiLevelType w:val="hybridMultilevel"/>
    <w:tmpl w:val="2820A7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7CE066DB"/>
    <w:multiLevelType w:val="hybridMultilevel"/>
    <w:tmpl w:val="576AF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F4B2C0C"/>
    <w:multiLevelType w:val="hybridMultilevel"/>
    <w:tmpl w:val="EACA0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
  </w:num>
  <w:num w:numId="4">
    <w:abstractNumId w:val="0"/>
  </w:num>
  <w:num w:numId="5">
    <w:abstractNumId w:val="19"/>
  </w:num>
  <w:num w:numId="6">
    <w:abstractNumId w:val="9"/>
  </w:num>
  <w:num w:numId="7">
    <w:abstractNumId w:val="3"/>
  </w:num>
  <w:num w:numId="8">
    <w:abstractNumId w:val="18"/>
  </w:num>
  <w:num w:numId="9">
    <w:abstractNumId w:val="11"/>
  </w:num>
  <w:num w:numId="10">
    <w:abstractNumId w:val="12"/>
  </w:num>
  <w:num w:numId="11">
    <w:abstractNumId w:val="5"/>
  </w:num>
  <w:num w:numId="12">
    <w:abstractNumId w:val="16"/>
  </w:num>
  <w:num w:numId="13">
    <w:abstractNumId w:val="8"/>
  </w:num>
  <w:num w:numId="14">
    <w:abstractNumId w:val="23"/>
  </w:num>
  <w:num w:numId="15">
    <w:abstractNumId w:val="4"/>
  </w:num>
  <w:num w:numId="16">
    <w:abstractNumId w:val="7"/>
  </w:num>
  <w:num w:numId="17">
    <w:abstractNumId w:val="13"/>
  </w:num>
  <w:num w:numId="18">
    <w:abstractNumId w:val="1"/>
  </w:num>
  <w:num w:numId="19">
    <w:abstractNumId w:val="21"/>
  </w:num>
  <w:num w:numId="20">
    <w:abstractNumId w:val="6"/>
  </w:num>
  <w:num w:numId="21">
    <w:abstractNumId w:val="20"/>
  </w:num>
  <w:num w:numId="22">
    <w:abstractNumId w:val="22"/>
  </w:num>
  <w:num w:numId="23">
    <w:abstractNumId w:val="15"/>
  </w:num>
  <w:num w:numId="24">
    <w:abstractNumId w:val="1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706"/>
    <w:rsid w:val="00455706"/>
    <w:rsid w:val="00D901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70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5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70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5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22</Pages>
  <Words>7019</Words>
  <Characters>42120</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Maciek</cp:lastModifiedBy>
  <cp:revision>1</cp:revision>
  <dcterms:created xsi:type="dcterms:W3CDTF">2025-12-04T18:51:00Z</dcterms:created>
  <dcterms:modified xsi:type="dcterms:W3CDTF">2025-12-04T19:01:00Z</dcterms:modified>
</cp:coreProperties>
</file>